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C2F6F" w14:textId="77777777" w:rsidR="00BD7594" w:rsidRDefault="00BD7594" w:rsidP="00BD7594">
      <w:pPr>
        <w:spacing w:after="0" w:line="240" w:lineRule="auto"/>
      </w:pPr>
      <w:r>
        <w:rPr>
          <w:rFonts w:ascii="Times New Roman" w:eastAsia="Times New Roman" w:hAnsi="Times New Roman"/>
          <w:noProof/>
          <w:lang w:eastAsia="sl-SI"/>
        </w:rPr>
        <w:drawing>
          <wp:inline distT="0" distB="0" distL="0" distR="0" wp14:anchorId="61FC5B7B" wp14:editId="294E7785">
            <wp:extent cx="2295528" cy="360045"/>
            <wp:effectExtent l="0" t="0" r="9522" b="1905"/>
            <wp:docPr id="673252263"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5528" cy="360045"/>
                    </a:xfrm>
                    <a:prstGeom prst="rect">
                      <a:avLst/>
                    </a:prstGeom>
                    <a:noFill/>
                    <a:ln>
                      <a:noFill/>
                      <a:prstDash/>
                    </a:ln>
                  </pic:spPr>
                </pic:pic>
              </a:graphicData>
            </a:graphic>
          </wp:inline>
        </w:drawing>
      </w:r>
    </w:p>
    <w:p w14:paraId="77248CD6" w14:textId="77777777" w:rsidR="00BD7594" w:rsidRDefault="00BD7594" w:rsidP="00BD7594">
      <w:pPr>
        <w:keepNext/>
        <w:spacing w:after="0" w:line="240" w:lineRule="auto"/>
        <w:ind w:firstLine="708"/>
        <w:jc w:val="both"/>
        <w:outlineLvl w:val="5"/>
        <w:rPr>
          <w:rFonts w:ascii="Times New Roman" w:eastAsia="Times New Roman" w:hAnsi="Times New Roman"/>
          <w:b/>
          <w:lang w:eastAsia="sl-SI"/>
        </w:rPr>
      </w:pPr>
      <w:r>
        <w:rPr>
          <w:rFonts w:ascii="Times New Roman" w:eastAsia="Times New Roman" w:hAnsi="Times New Roman"/>
          <w:b/>
          <w:lang w:eastAsia="sl-SI"/>
        </w:rPr>
        <w:t>OBLAKOVA ULICA 5</w:t>
      </w:r>
    </w:p>
    <w:p w14:paraId="503BF3F0" w14:textId="77777777" w:rsidR="00BD7594" w:rsidRDefault="00BD7594" w:rsidP="00BD7594">
      <w:pPr>
        <w:keepNext/>
        <w:spacing w:after="0" w:line="240" w:lineRule="auto"/>
        <w:ind w:firstLine="708"/>
        <w:jc w:val="both"/>
        <w:outlineLvl w:val="5"/>
        <w:rPr>
          <w:rFonts w:ascii="Times New Roman" w:eastAsia="Times New Roman" w:hAnsi="Times New Roman"/>
          <w:b/>
          <w:lang w:eastAsia="sl-SI"/>
        </w:rPr>
      </w:pPr>
      <w:r>
        <w:rPr>
          <w:rFonts w:ascii="Times New Roman" w:eastAsia="Times New Roman" w:hAnsi="Times New Roman"/>
          <w:b/>
          <w:lang w:eastAsia="sl-SI"/>
        </w:rPr>
        <w:t xml:space="preserve">3000 CELJE    </w:t>
      </w:r>
    </w:p>
    <w:p w14:paraId="270A2451" w14:textId="77777777" w:rsidR="00BD7594" w:rsidRDefault="00BD7594" w:rsidP="00BD7594">
      <w:pPr>
        <w:spacing w:after="0" w:line="240" w:lineRule="auto"/>
        <w:ind w:firstLine="708"/>
        <w:jc w:val="both"/>
        <w:rPr>
          <w:rFonts w:ascii="Times New Roman" w:eastAsia="Times New Roman" w:hAnsi="Times New Roman"/>
          <w:b/>
          <w:lang w:eastAsia="sl-SI"/>
        </w:rPr>
      </w:pPr>
      <w:proofErr w:type="spellStart"/>
      <w:r>
        <w:rPr>
          <w:rFonts w:ascii="Times New Roman" w:eastAsia="Times New Roman" w:hAnsi="Times New Roman"/>
          <w:b/>
          <w:lang w:eastAsia="sl-SI"/>
        </w:rPr>
        <w:t>tel</w:t>
      </w:r>
      <w:proofErr w:type="spellEnd"/>
      <w:r>
        <w:rPr>
          <w:rFonts w:ascii="Times New Roman" w:eastAsia="Times New Roman" w:hAnsi="Times New Roman"/>
          <w:b/>
          <w:lang w:eastAsia="sl-SI"/>
        </w:rPr>
        <w:t>: (03) 42 33 000</w:t>
      </w:r>
    </w:p>
    <w:p w14:paraId="3ACD8CFE" w14:textId="77777777" w:rsidR="00BD7594" w:rsidRDefault="00BD7594" w:rsidP="00BD7594">
      <w:pPr>
        <w:spacing w:after="0" w:line="240" w:lineRule="auto"/>
        <w:rPr>
          <w:rFonts w:ascii="Times New Roman" w:eastAsia="Times New Roman" w:hAnsi="Times New Roman"/>
          <w:lang w:eastAsia="sl-SI"/>
        </w:rPr>
      </w:pPr>
    </w:p>
    <w:p w14:paraId="33623C2E" w14:textId="5FCC6511" w:rsidR="00D215AC" w:rsidRPr="00D215AC" w:rsidRDefault="00D215AC" w:rsidP="00D215AC">
      <w:pPr>
        <w:spacing w:after="0" w:line="240" w:lineRule="auto"/>
        <w:jc w:val="both"/>
        <w:rPr>
          <w:kern w:val="3"/>
          <w14:ligatures w14:val="none"/>
        </w:rPr>
      </w:pPr>
      <w:r w:rsidRPr="00D215AC">
        <w:rPr>
          <w:rFonts w:ascii="Garamond" w:eastAsia="Times New Roman" w:hAnsi="Garamond"/>
          <w:u w:val="single"/>
          <w:lang w:eastAsia="sl-SI"/>
          <w14:ligatures w14:val="none"/>
        </w:rPr>
        <w:t>datum: 08.08.2025                                                                                Postopek: 53</w:t>
      </w:r>
      <w:r>
        <w:rPr>
          <w:rFonts w:ascii="Garamond" w:eastAsia="Times New Roman" w:hAnsi="Garamond"/>
          <w:u w:val="single"/>
          <w:lang w:eastAsia="sl-SI"/>
          <w14:ligatures w14:val="none"/>
        </w:rPr>
        <w:t>6</w:t>
      </w:r>
      <w:r w:rsidRPr="00D215AC">
        <w:rPr>
          <w:rFonts w:ascii="Garamond" w:eastAsia="Times New Roman" w:hAnsi="Garamond"/>
          <w:u w:val="single"/>
          <w:lang w:eastAsia="sl-SI"/>
          <w14:ligatures w14:val="none"/>
        </w:rPr>
        <w:t>-</w:t>
      </w:r>
      <w:r w:rsidRPr="00D215AC">
        <w:rPr>
          <w:rFonts w:ascii="Garamond" w:eastAsia="Times New Roman" w:hAnsi="Garamond"/>
          <w:b/>
          <w:u w:val="single"/>
          <w:lang w:eastAsia="sl-SI"/>
          <w14:ligatures w14:val="none"/>
        </w:rPr>
        <w:t>2025 BG/VH</w:t>
      </w:r>
    </w:p>
    <w:p w14:paraId="689E3424" w14:textId="77777777" w:rsidR="00BD7594" w:rsidRDefault="00BD7594" w:rsidP="00BD7594">
      <w:pPr>
        <w:spacing w:after="0" w:line="240" w:lineRule="auto"/>
        <w:rPr>
          <w:rFonts w:ascii="Times New Roman" w:eastAsia="Times New Roman" w:hAnsi="Times New Roman"/>
          <w:lang w:eastAsia="sl-SI"/>
        </w:rPr>
      </w:pPr>
    </w:p>
    <w:p w14:paraId="63BED61C" w14:textId="77777777" w:rsidR="00BD7594" w:rsidRDefault="00BD7594" w:rsidP="00BD7594">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Za potrebe priprave postopka javnega naročila za  predmet:</w:t>
      </w:r>
    </w:p>
    <w:p w14:paraId="2B28D374" w14:textId="77777777" w:rsidR="00BD7594" w:rsidRDefault="00BD7594" w:rsidP="00BD7594">
      <w:pPr>
        <w:spacing w:after="0" w:line="240" w:lineRule="auto"/>
        <w:jc w:val="both"/>
        <w:rPr>
          <w:rFonts w:ascii="Times New Roman" w:eastAsia="Times New Roman" w:hAnsi="Times New Roman"/>
          <w:lang w:eastAsia="sl-SI"/>
        </w:rPr>
      </w:pPr>
    </w:p>
    <w:p w14:paraId="5844D677" w14:textId="49300FF9" w:rsidR="00BD7594" w:rsidRDefault="00BD7594" w:rsidP="00BD7594">
      <w:pPr>
        <w:pStyle w:val="Default"/>
        <w:jc w:val="center"/>
      </w:pPr>
      <w:r>
        <w:rPr>
          <w:rFonts w:ascii="Times New Roman" w:eastAsia="Times New Roman" w:hAnsi="Times New Roman" w:cs="Times New Roman"/>
          <w:b/>
          <w:bCs/>
          <w:sz w:val="22"/>
          <w:szCs w:val="22"/>
          <w:lang w:eastAsia="sl-SI"/>
        </w:rPr>
        <w:t>DOBAVA IN VGRADNJA KLICNEGA</w:t>
      </w:r>
      <w:r>
        <w:rPr>
          <w:rFonts w:ascii="Times New Roman" w:hAnsi="Times New Roman" w:cs="Times New Roman"/>
          <w:b/>
          <w:bCs/>
          <w:sz w:val="22"/>
          <w:szCs w:val="22"/>
        </w:rPr>
        <w:t xml:space="preserve"> in KOMUNIKACIJSKEGA SISTEMA (</w:t>
      </w:r>
      <w:proofErr w:type="spellStart"/>
      <w:r>
        <w:rPr>
          <w:rFonts w:ascii="Times New Roman" w:hAnsi="Times New Roman" w:cs="Times New Roman"/>
          <w:b/>
          <w:bCs/>
          <w:sz w:val="22"/>
          <w:szCs w:val="22"/>
        </w:rPr>
        <w:t>KiKS</w:t>
      </w:r>
      <w:proofErr w:type="spellEnd"/>
      <w:r>
        <w:rPr>
          <w:rFonts w:ascii="Times New Roman" w:hAnsi="Times New Roman" w:cs="Times New Roman"/>
          <w:b/>
          <w:bCs/>
          <w:sz w:val="22"/>
          <w:szCs w:val="22"/>
        </w:rPr>
        <w:t>) NA NEVROLOŠKEM ODDELKU</w:t>
      </w:r>
    </w:p>
    <w:p w14:paraId="5C4A2DD4" w14:textId="77777777" w:rsidR="00BD7594" w:rsidRDefault="00BD7594" w:rsidP="00BD7594">
      <w:pPr>
        <w:spacing w:after="0" w:line="240" w:lineRule="auto"/>
        <w:jc w:val="both"/>
        <w:rPr>
          <w:rFonts w:ascii="Times New Roman" w:eastAsia="Times New Roman" w:hAnsi="Times New Roman"/>
          <w:b/>
          <w:bCs/>
          <w:lang w:eastAsia="sl-SI"/>
        </w:rPr>
      </w:pPr>
    </w:p>
    <w:p w14:paraId="24CCFD8D" w14:textId="77777777" w:rsidR="00BD7594" w:rsidRPr="00BD7594" w:rsidRDefault="00BD7594" w:rsidP="00BD7594">
      <w:pPr>
        <w:suppressAutoHyphens w:val="0"/>
        <w:autoSpaceDN/>
        <w:spacing w:after="0" w:line="240" w:lineRule="auto"/>
        <w:ind w:left="1080"/>
        <w:rPr>
          <w:rFonts w:ascii="Garamond" w:eastAsia="Calibri" w:hAnsi="Garamond"/>
          <w:b/>
          <w:caps/>
          <w14:ligatures w14:val="none"/>
        </w:rPr>
      </w:pPr>
    </w:p>
    <w:p w14:paraId="6727D466" w14:textId="77777777" w:rsidR="00BD7594" w:rsidRPr="00BD7594" w:rsidRDefault="00BD7594" w:rsidP="00BD7594">
      <w:pPr>
        <w:suppressAutoHyphens w:val="0"/>
        <w:autoSpaceDN/>
        <w:spacing w:after="0" w:line="240" w:lineRule="auto"/>
        <w:rPr>
          <w:rFonts w:ascii="Garamond" w:eastAsia="Times New Roman" w:hAnsi="Garamond"/>
          <w:b/>
          <w:lang w:eastAsia="sl-SI"/>
          <w14:ligatures w14:val="none"/>
        </w:rPr>
      </w:pPr>
      <w:r w:rsidRPr="00BD7594">
        <w:rPr>
          <w:rFonts w:ascii="Garamond" w:eastAsia="Times New Roman" w:hAnsi="Garamond"/>
          <w:b/>
          <w:lang w:eastAsia="sl-SI"/>
          <w14:ligatures w14:val="none"/>
        </w:rPr>
        <w:t>Splošne zahteve:</w:t>
      </w:r>
    </w:p>
    <w:p w14:paraId="7E0C4683" w14:textId="77777777" w:rsidR="00BD7594" w:rsidRPr="00BD7594" w:rsidRDefault="00BD7594" w:rsidP="00BD7594">
      <w:pPr>
        <w:numPr>
          <w:ilvl w:val="0"/>
          <w:numId w:val="13"/>
        </w:numPr>
        <w:suppressAutoHyphens w:val="0"/>
        <w:autoSpaceDN/>
        <w:spacing w:after="0" w:line="240" w:lineRule="auto"/>
        <w:jc w:val="both"/>
        <w:rPr>
          <w:rFonts w:ascii="Garamond" w:eastAsia="Times New Roman" w:hAnsi="Garamond"/>
          <w:bCs/>
          <w:lang w:eastAsia="zh-CN"/>
          <w14:ligatures w14:val="none"/>
        </w:rPr>
      </w:pPr>
      <w:r w:rsidRPr="00BD7594">
        <w:rPr>
          <w:rFonts w:ascii="Garamond" w:eastAsia="Times New Roman" w:hAnsi="Garamond"/>
          <w:bCs/>
          <w:lang w:eastAsia="zh-CN"/>
          <w14:ligatures w14:val="none"/>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37F9FA4A" w14:textId="77777777" w:rsidR="00BD7594" w:rsidRPr="00BD7594" w:rsidRDefault="00BD7594" w:rsidP="00BD7594">
      <w:pPr>
        <w:numPr>
          <w:ilvl w:val="0"/>
          <w:numId w:val="13"/>
        </w:numPr>
        <w:suppressAutoHyphens w:val="0"/>
        <w:autoSpaceDN/>
        <w:spacing w:after="0" w:line="240" w:lineRule="auto"/>
        <w:jc w:val="both"/>
        <w:rPr>
          <w:rFonts w:ascii="Garamond" w:eastAsia="Times New Roman" w:hAnsi="Garamond"/>
          <w:bCs/>
          <w:lang w:eastAsia="zh-CN"/>
          <w14:ligatures w14:val="none"/>
        </w:rPr>
      </w:pPr>
      <w:r w:rsidRPr="00BD7594">
        <w:rPr>
          <w:rFonts w:ascii="Garamond" w:eastAsia="Times New Roman" w:hAnsi="Garamond"/>
          <w:lang w:eastAsia="sl-SI"/>
          <w14:ligatures w14:val="none"/>
        </w:rPr>
        <w:t>Cena mora vsebovati vse stroške, popuste, rabate, dostavo, montažo in davek na dodano vrednost.</w:t>
      </w:r>
      <w:r w:rsidRPr="00BD7594">
        <w:rPr>
          <w:rFonts w:ascii="Garamond" w:eastAsia="Times New Roman" w:hAnsi="Garamond"/>
          <w:bCs/>
          <w:lang w:eastAsia="zh-CN"/>
          <w14:ligatures w14:val="none"/>
        </w:rPr>
        <w:t xml:space="preserve"> </w:t>
      </w:r>
    </w:p>
    <w:p w14:paraId="0C03B58A" w14:textId="7C82E5B9" w:rsidR="00BD7594" w:rsidRPr="00BD7594" w:rsidRDefault="00BD7594" w:rsidP="00BD7594">
      <w:pPr>
        <w:numPr>
          <w:ilvl w:val="0"/>
          <w:numId w:val="13"/>
        </w:numPr>
        <w:suppressAutoHyphens w:val="0"/>
        <w:autoSpaceDN/>
        <w:spacing w:after="0" w:line="240" w:lineRule="auto"/>
        <w:jc w:val="both"/>
        <w:rPr>
          <w:rFonts w:ascii="Garamond" w:eastAsia="Times New Roman" w:hAnsi="Garamond"/>
          <w:lang w:eastAsia="sl-SI"/>
          <w14:ligatures w14:val="none"/>
        </w:rPr>
      </w:pPr>
      <w:r w:rsidRPr="00BD7594">
        <w:rPr>
          <w:rFonts w:ascii="Garamond" w:eastAsia="Times New Roman" w:hAnsi="Garamond"/>
          <w:bCs/>
          <w:lang w:eastAsia="zh-CN"/>
          <w14:ligatures w14:val="none"/>
        </w:rPr>
        <w:t xml:space="preserve">Izvajalec  mora zagotoviti dostavo blaga ter montažo in namestitev v prostor pri naročniku </w:t>
      </w:r>
      <w:r w:rsidRPr="00BD7594">
        <w:rPr>
          <w:rFonts w:ascii="Garamond" w:eastAsia="Times New Roman" w:hAnsi="Garamond"/>
          <w:lang w:eastAsia="zh-CN"/>
          <w14:ligatures w14:val="none"/>
        </w:rPr>
        <w:t>Termin montaže/primopredaje  je potrebno uskladiti  z naročnikom (kontaktna oseba naročnika</w:t>
      </w:r>
      <w:r>
        <w:rPr>
          <w:rFonts w:ascii="Garamond" w:eastAsia="Times New Roman" w:hAnsi="Garamond"/>
          <w:lang w:eastAsia="zh-CN"/>
          <w14:ligatures w14:val="none"/>
        </w:rPr>
        <w:t xml:space="preserve"> Boštjan Gajšek</w:t>
      </w:r>
      <w:r w:rsidRPr="00BD7594">
        <w:rPr>
          <w:rFonts w:ascii="Garamond" w:eastAsia="Times New Roman" w:hAnsi="Garamond"/>
          <w:lang w:eastAsia="zh-CN"/>
          <w14:ligatures w14:val="none"/>
        </w:rPr>
        <w:t>)</w:t>
      </w:r>
    </w:p>
    <w:p w14:paraId="05581BA5" w14:textId="77777777" w:rsidR="00BD7594" w:rsidRPr="00BD7594" w:rsidRDefault="00BD7594" w:rsidP="00BD7594">
      <w:pPr>
        <w:numPr>
          <w:ilvl w:val="0"/>
          <w:numId w:val="14"/>
        </w:numPr>
        <w:suppressAutoHyphens w:val="0"/>
        <w:autoSpaceDN/>
        <w:spacing w:after="0" w:line="240" w:lineRule="auto"/>
        <w:jc w:val="both"/>
        <w:rPr>
          <w:rFonts w:ascii="Garamond" w:eastAsia="Times New Roman" w:hAnsi="Garamond"/>
          <w:lang w:eastAsia="sl-SI"/>
          <w14:ligatures w14:val="none"/>
        </w:rPr>
      </w:pPr>
      <w:r w:rsidRPr="00BD7594">
        <w:rPr>
          <w:rFonts w:ascii="Garamond" w:eastAsia="Times New Roman" w:hAnsi="Garamond"/>
          <w:lang w:eastAsia="sl-SI"/>
          <w14:ligatures w14:val="none"/>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20293860" w14:textId="77777777" w:rsidR="00BD7594" w:rsidRPr="00BD7594" w:rsidRDefault="00BD7594" w:rsidP="00BD7594">
      <w:pPr>
        <w:numPr>
          <w:ilvl w:val="0"/>
          <w:numId w:val="14"/>
        </w:numPr>
        <w:suppressAutoHyphens w:val="0"/>
        <w:autoSpaceDN/>
        <w:spacing w:after="0" w:line="240" w:lineRule="auto"/>
        <w:jc w:val="both"/>
        <w:rPr>
          <w:rFonts w:ascii="Garamond" w:eastAsia="Times New Roman" w:hAnsi="Garamond"/>
          <w:lang w:eastAsia="sl-SI"/>
          <w14:ligatures w14:val="none"/>
        </w:rPr>
      </w:pPr>
      <w:r w:rsidRPr="00BD7594">
        <w:rPr>
          <w:rFonts w:ascii="Garamond" w:eastAsia="Times New Roman" w:hAnsi="Garamond"/>
          <w:lang w:eastAsia="sl-SI"/>
          <w14:ligatures w14:val="none"/>
        </w:rPr>
        <w:t>Ponudbi predložite prospekte ter drugo dokumentacijo iz katere je razvidno izpolnjevanje tehničnih zahtev.</w:t>
      </w:r>
    </w:p>
    <w:p w14:paraId="4C4716BD" w14:textId="77777777" w:rsidR="00BD7594" w:rsidRPr="00BD7594" w:rsidRDefault="00BD7594" w:rsidP="00BD7594">
      <w:pPr>
        <w:numPr>
          <w:ilvl w:val="0"/>
          <w:numId w:val="15"/>
        </w:numPr>
        <w:suppressAutoHyphens w:val="0"/>
        <w:autoSpaceDN/>
        <w:spacing w:after="0" w:line="240" w:lineRule="auto"/>
        <w:jc w:val="both"/>
        <w:rPr>
          <w:rFonts w:ascii="Garamond" w:eastAsiaTheme="minorHAnsi" w:hAnsi="Garamond" w:cstheme="minorBidi"/>
          <w14:ligatures w14:val="none"/>
        </w:rPr>
      </w:pPr>
      <w:bookmarkStart w:id="0" w:name="_Hlk124249372"/>
      <w:r w:rsidRPr="00BD7594">
        <w:rPr>
          <w:rFonts w:ascii="Garamond" w:eastAsia="Times New Roman" w:hAnsi="Garamond"/>
          <w:lang w:eastAsia="sl-SI"/>
          <w14:ligatures w14:val="none"/>
        </w:rPr>
        <w:t>Naročnik se zavezuje naročeno ter dobavljeno blago plačati v roku, kot ga določa veljavna zakonodaja</w:t>
      </w:r>
      <w:r w:rsidRPr="00BD7594">
        <w:rPr>
          <w:rFonts w:ascii="Garamond" w:eastAsia="Times New Roman" w:hAnsi="Garamond"/>
          <w:bCs/>
          <w:lang w:eastAsia="sl-SI"/>
          <w14:ligatures w14:val="none"/>
        </w:rPr>
        <w:t xml:space="preserve">. </w:t>
      </w:r>
    </w:p>
    <w:bookmarkEnd w:id="0"/>
    <w:p w14:paraId="5E404147" w14:textId="77777777" w:rsidR="00BD7594" w:rsidRPr="00BD7594" w:rsidRDefault="00BD7594" w:rsidP="00BD7594">
      <w:pPr>
        <w:numPr>
          <w:ilvl w:val="0"/>
          <w:numId w:val="15"/>
        </w:numPr>
        <w:suppressAutoHyphens w:val="0"/>
        <w:autoSpaceDN/>
        <w:spacing w:after="0" w:line="240" w:lineRule="auto"/>
        <w:jc w:val="both"/>
        <w:rPr>
          <w:rFonts w:ascii="Garamond" w:eastAsiaTheme="minorHAnsi" w:hAnsi="Garamond" w:cstheme="minorBidi"/>
          <w14:ligatures w14:val="none"/>
        </w:rPr>
      </w:pPr>
      <w:r w:rsidRPr="00BD7594">
        <w:rPr>
          <w:rFonts w:ascii="Garamond" w:eastAsia="Times New Roman" w:hAnsi="Garamond"/>
          <w:bCs/>
          <w:lang w:eastAsia="sl-SI"/>
          <w14:ligatures w14:val="none"/>
        </w:rPr>
        <w:t>Merilo izbora: najnižja vrednost ponudbe v EUR z DDV ob izpolnjevanju tehničnih zahtev naročnika.</w:t>
      </w:r>
    </w:p>
    <w:p w14:paraId="62151ADB" w14:textId="77777777" w:rsidR="00BD7594" w:rsidRPr="00BD7594" w:rsidRDefault="00BD7594" w:rsidP="00BD7594">
      <w:pPr>
        <w:numPr>
          <w:ilvl w:val="0"/>
          <w:numId w:val="15"/>
        </w:numPr>
        <w:suppressAutoHyphens w:val="0"/>
        <w:autoSpaceDN/>
        <w:spacing w:after="0" w:line="240" w:lineRule="auto"/>
        <w:jc w:val="both"/>
        <w:rPr>
          <w:rFonts w:ascii="Garamond" w:eastAsia="Times New Roman" w:hAnsi="Garamond" w:cstheme="minorBidi"/>
          <w:lang w:eastAsia="sl-SI"/>
          <w14:ligatures w14:val="none"/>
        </w:rPr>
      </w:pPr>
      <w:r w:rsidRPr="00BD7594">
        <w:rPr>
          <w:rFonts w:ascii="Garamond" w:eastAsia="Times New Roman" w:hAnsi="Garamond"/>
          <w:lang w:eastAsia="sl-SI"/>
          <w14:ligatures w14:val="none"/>
        </w:rPr>
        <w:t>Naročnik bo ponudnike, ki so oddali ponudbo skladno z določilom drugega odstavka 21. člena ZJN-3 pisno obvestil najkasneje v roku 30 dni od oddaje evidenčnega naročila</w:t>
      </w:r>
    </w:p>
    <w:p w14:paraId="5EB42A22" w14:textId="77777777" w:rsidR="00BD7594" w:rsidRPr="00BD7594" w:rsidRDefault="00BD7594" w:rsidP="00BD7594">
      <w:pPr>
        <w:spacing w:after="0" w:line="240" w:lineRule="auto"/>
        <w:ind w:left="720"/>
        <w:jc w:val="both"/>
        <w:rPr>
          <w:rFonts w:ascii="Garamond" w:eastAsia="Times New Roman" w:hAnsi="Garamond" w:cstheme="minorBidi"/>
          <w:lang w:eastAsia="sl-SI"/>
          <w14:ligatures w14:val="none"/>
        </w:rPr>
      </w:pPr>
    </w:p>
    <w:p w14:paraId="41C979F8" w14:textId="77777777" w:rsidR="00BD7594" w:rsidRDefault="00BD7594" w:rsidP="00BD7594">
      <w:pPr>
        <w:spacing w:after="0" w:line="240" w:lineRule="auto"/>
        <w:ind w:left="720"/>
        <w:rPr>
          <w:rFonts w:ascii="Times New Roman" w:eastAsia="Times New Roman" w:hAnsi="Times New Roman"/>
          <w:lang w:eastAsia="sl-SI"/>
        </w:rPr>
      </w:pPr>
    </w:p>
    <w:p w14:paraId="3B472C24" w14:textId="77777777" w:rsidR="00BD7594" w:rsidRPr="00BD7594" w:rsidRDefault="00BD7594" w:rsidP="00BD7594">
      <w:pPr>
        <w:pBdr>
          <w:top w:val="single" w:sz="4" w:space="1" w:color="auto"/>
          <w:left w:val="single" w:sz="4" w:space="4" w:color="auto"/>
          <w:bottom w:val="single" w:sz="4" w:space="1" w:color="auto"/>
          <w:right w:val="single" w:sz="4" w:space="4" w:color="auto"/>
        </w:pBdr>
        <w:suppressAutoHyphens w:val="0"/>
        <w:autoSpaceDN/>
        <w:spacing w:after="0" w:line="240" w:lineRule="auto"/>
        <w:rPr>
          <w:rFonts w:ascii="Garamond" w:eastAsia="Times New Roman" w:hAnsi="Garamond"/>
          <w:lang w:eastAsia="sl-SI"/>
          <w14:ligatures w14:val="none"/>
        </w:rPr>
      </w:pPr>
      <w:r w:rsidRPr="00BD7594">
        <w:rPr>
          <w:rFonts w:ascii="Garamond" w:eastAsia="Times New Roman" w:hAnsi="Garamond"/>
          <w:lang w:eastAsia="sl-SI"/>
          <w14:ligatures w14:val="none"/>
        </w:rPr>
        <w:t xml:space="preserve">Ponudbe pošljite na naslov elektronske pošte </w:t>
      </w:r>
    </w:p>
    <w:p w14:paraId="347535AC" w14:textId="77777777" w:rsidR="00BD7594" w:rsidRPr="00BD7594" w:rsidRDefault="00BD7594" w:rsidP="00BD7594">
      <w:pPr>
        <w:pBdr>
          <w:top w:val="single" w:sz="4" w:space="1" w:color="auto"/>
          <w:left w:val="single" w:sz="4" w:space="4" w:color="auto"/>
          <w:bottom w:val="single" w:sz="4" w:space="1" w:color="auto"/>
          <w:right w:val="single" w:sz="4" w:space="4" w:color="auto"/>
        </w:pBdr>
        <w:suppressAutoHyphens w:val="0"/>
        <w:autoSpaceDN/>
        <w:spacing w:after="0" w:line="240" w:lineRule="auto"/>
        <w:rPr>
          <w:rFonts w:ascii="Garamond" w:eastAsia="Times New Roman" w:hAnsi="Garamond"/>
          <w:b/>
          <w:lang w:eastAsia="sl-SI"/>
          <w14:ligatures w14:val="none"/>
        </w:rPr>
      </w:pPr>
      <w:hyperlink r:id="rId6" w:history="1">
        <w:r w:rsidRPr="00BD7594">
          <w:rPr>
            <w:rFonts w:ascii="Garamond" w:eastAsia="Times New Roman" w:hAnsi="Garamond"/>
            <w:b/>
            <w:color w:val="0000FF"/>
            <w:u w:val="single"/>
            <w:lang w:eastAsia="sl-SI"/>
            <w14:ligatures w14:val="none"/>
          </w:rPr>
          <w:t>Nabava1@sb-celje.si</w:t>
        </w:r>
      </w:hyperlink>
    </w:p>
    <w:p w14:paraId="0F98E419" w14:textId="63A50409" w:rsidR="00BD7594" w:rsidRPr="00BD7594" w:rsidRDefault="00BD7594" w:rsidP="00BD7594">
      <w:pPr>
        <w:pBdr>
          <w:top w:val="single" w:sz="4" w:space="1" w:color="auto"/>
          <w:left w:val="single" w:sz="4" w:space="4" w:color="auto"/>
          <w:bottom w:val="single" w:sz="4" w:space="1" w:color="auto"/>
          <w:right w:val="single" w:sz="4" w:space="4" w:color="auto"/>
        </w:pBdr>
        <w:suppressAutoHyphens w:val="0"/>
        <w:autoSpaceDN/>
        <w:spacing w:after="0" w:line="240" w:lineRule="auto"/>
        <w:rPr>
          <w:rFonts w:ascii="Garamond" w:eastAsia="Times New Roman" w:hAnsi="Garamond"/>
          <w:b/>
          <w:bCs/>
          <w:caps/>
          <w:lang w:eastAsia="sl-SI"/>
          <w14:ligatures w14:val="none"/>
        </w:rPr>
      </w:pPr>
      <w:r w:rsidRPr="00BD7594">
        <w:rPr>
          <w:rFonts w:ascii="Garamond" w:eastAsia="Times New Roman" w:hAnsi="Garamond"/>
          <w:b/>
          <w:lang w:eastAsia="sl-SI"/>
          <w14:ligatures w14:val="none"/>
        </w:rPr>
        <w:t>z oznako EN_5</w:t>
      </w:r>
      <w:r>
        <w:rPr>
          <w:rFonts w:ascii="Garamond" w:eastAsia="Times New Roman" w:hAnsi="Garamond"/>
          <w:b/>
          <w:lang w:eastAsia="sl-SI"/>
          <w14:ligatures w14:val="none"/>
        </w:rPr>
        <w:t>36</w:t>
      </w:r>
      <w:r w:rsidRPr="00BD7594">
        <w:rPr>
          <w:rFonts w:ascii="Garamond" w:eastAsia="Times New Roman" w:hAnsi="Garamond"/>
          <w:b/>
          <w:lang w:eastAsia="sl-SI"/>
          <w14:ligatures w14:val="none"/>
        </w:rPr>
        <w:t>_2025_</w:t>
      </w:r>
      <w:r w:rsidRPr="00BD7594">
        <w:rPr>
          <w:rFonts w:ascii="Times New Roman" w:eastAsia="Times New Roman" w:hAnsi="Times New Roman"/>
          <w:b/>
          <w:bCs/>
          <w:lang w:eastAsia="sl-SI"/>
        </w:rPr>
        <w:t xml:space="preserve"> </w:t>
      </w:r>
      <w:r w:rsidRPr="00BD7594">
        <w:rPr>
          <w:rFonts w:ascii="Garamond" w:eastAsia="Times New Roman" w:hAnsi="Garamond"/>
          <w:b/>
          <w:bCs/>
          <w:lang w:eastAsia="sl-SI"/>
          <w14:ligatures w14:val="none"/>
        </w:rPr>
        <w:t>DOBAVA IN VGRADNJA KLICNEGA in KOMUNIKACIJSK</w:t>
      </w:r>
      <w:r>
        <w:rPr>
          <w:rFonts w:ascii="Garamond" w:eastAsia="Times New Roman" w:hAnsi="Garamond"/>
          <w:b/>
          <w:bCs/>
          <w:lang w:eastAsia="sl-SI"/>
          <w14:ligatures w14:val="none"/>
        </w:rPr>
        <w:t>EGA</w:t>
      </w:r>
      <w:r w:rsidRPr="00BD7594">
        <w:rPr>
          <w:rFonts w:ascii="Garamond" w:eastAsia="Times New Roman" w:hAnsi="Garamond"/>
          <w:b/>
          <w:bCs/>
          <w:lang w:eastAsia="sl-SI"/>
          <w14:ligatures w14:val="none"/>
        </w:rPr>
        <w:t xml:space="preserve"> SISTEMA (</w:t>
      </w:r>
      <w:proofErr w:type="spellStart"/>
      <w:r w:rsidRPr="00BD7594">
        <w:rPr>
          <w:rFonts w:ascii="Garamond" w:eastAsia="Times New Roman" w:hAnsi="Garamond"/>
          <w:b/>
          <w:bCs/>
          <w:lang w:eastAsia="sl-SI"/>
          <w14:ligatures w14:val="none"/>
        </w:rPr>
        <w:t>KiKS</w:t>
      </w:r>
      <w:proofErr w:type="spellEnd"/>
      <w:r w:rsidRPr="00BD7594">
        <w:rPr>
          <w:rFonts w:ascii="Garamond" w:eastAsia="Times New Roman" w:hAnsi="Garamond"/>
          <w:b/>
          <w:bCs/>
          <w:lang w:eastAsia="sl-SI"/>
          <w14:ligatures w14:val="none"/>
        </w:rPr>
        <w:t>) NA</w:t>
      </w:r>
      <w:r>
        <w:rPr>
          <w:rFonts w:ascii="Garamond" w:eastAsia="Times New Roman" w:hAnsi="Garamond"/>
          <w:b/>
          <w:bCs/>
          <w:lang w:eastAsia="sl-SI"/>
          <w14:ligatures w14:val="none"/>
        </w:rPr>
        <w:t xml:space="preserve"> NEVROLOŠKEM ODELKU</w:t>
      </w:r>
      <w:r w:rsidRPr="00BD7594">
        <w:rPr>
          <w:rFonts w:ascii="Garamond" w:eastAsia="Calibri" w:hAnsi="Garamond"/>
          <w:b/>
          <w14:ligatures w14:val="none"/>
        </w:rPr>
        <w:t xml:space="preserve"> _</w:t>
      </w:r>
      <w:r w:rsidRPr="00BD7594">
        <w:rPr>
          <w:rFonts w:ascii="Garamond" w:eastAsia="Times New Roman" w:hAnsi="Garamond"/>
          <w:b/>
          <w:lang w:eastAsia="sl-SI"/>
          <w14:ligatures w14:val="none"/>
        </w:rPr>
        <w:t xml:space="preserve">do najkasneje </w:t>
      </w:r>
      <w:r w:rsidR="00D215AC">
        <w:rPr>
          <w:rFonts w:ascii="Garamond" w:eastAsia="Times New Roman" w:hAnsi="Garamond"/>
          <w:b/>
          <w:lang w:eastAsia="sl-SI"/>
          <w14:ligatures w14:val="none"/>
        </w:rPr>
        <w:t>18</w:t>
      </w:r>
      <w:r w:rsidRPr="00BD7594">
        <w:rPr>
          <w:rFonts w:ascii="Garamond" w:eastAsia="Times New Roman" w:hAnsi="Garamond"/>
          <w:b/>
          <w:lang w:eastAsia="sl-SI"/>
          <w14:ligatures w14:val="none"/>
        </w:rPr>
        <w:t>.0</w:t>
      </w:r>
      <w:r w:rsidR="00D215AC">
        <w:rPr>
          <w:rFonts w:ascii="Garamond" w:eastAsia="Times New Roman" w:hAnsi="Garamond"/>
          <w:b/>
          <w:lang w:eastAsia="sl-SI"/>
          <w14:ligatures w14:val="none"/>
        </w:rPr>
        <w:t>8</w:t>
      </w:r>
      <w:r w:rsidRPr="00BD7594">
        <w:rPr>
          <w:rFonts w:ascii="Garamond" w:eastAsia="Times New Roman" w:hAnsi="Garamond"/>
          <w:b/>
          <w:lang w:eastAsia="sl-SI"/>
          <w14:ligatures w14:val="none"/>
        </w:rPr>
        <w:t xml:space="preserve">.2025 do 12 ure </w:t>
      </w:r>
      <w:r w:rsidRPr="00BD7594">
        <w:rPr>
          <w:rFonts w:ascii="Garamond" w:eastAsia="Times New Roman" w:hAnsi="Garamond"/>
          <w:lang w:eastAsia="sl-SI"/>
          <w14:ligatures w14:val="none"/>
        </w:rPr>
        <w:t xml:space="preserve"> -</w:t>
      </w:r>
    </w:p>
    <w:p w14:paraId="77735A09" w14:textId="77777777" w:rsidR="00BD7594" w:rsidRPr="00BD7594" w:rsidRDefault="00BD7594" w:rsidP="00BD7594">
      <w:pPr>
        <w:suppressAutoHyphens w:val="0"/>
        <w:autoSpaceDN/>
        <w:spacing w:after="0" w:line="240" w:lineRule="auto"/>
        <w:rPr>
          <w:rFonts w:ascii="Garamond" w:eastAsia="Times New Roman" w:hAnsi="Garamond"/>
          <w:lang w:eastAsia="sl-SI"/>
          <w14:ligatures w14:val="none"/>
        </w:rPr>
      </w:pPr>
    </w:p>
    <w:p w14:paraId="58EDF119" w14:textId="77777777" w:rsidR="00BD7594" w:rsidRDefault="00BD7594" w:rsidP="00BD7594">
      <w:pPr>
        <w:spacing w:after="0" w:line="240" w:lineRule="auto"/>
        <w:ind w:left="360"/>
        <w:rPr>
          <w:rFonts w:ascii="Times New Roman" w:eastAsia="Times New Roman" w:hAnsi="Times New Roman"/>
          <w:lang w:eastAsia="sl-SI"/>
        </w:rPr>
      </w:pPr>
    </w:p>
    <w:p w14:paraId="57220EFE" w14:textId="3FF5EF66" w:rsidR="00BD7594" w:rsidRDefault="00BD7594" w:rsidP="00BD7594">
      <w:pPr>
        <w:numPr>
          <w:ilvl w:val="0"/>
          <w:numId w:val="5"/>
        </w:numPr>
        <w:spacing w:after="0" w:line="240" w:lineRule="auto"/>
        <w:rPr>
          <w:rFonts w:ascii="Times New Roman" w:eastAsia="Times New Roman" w:hAnsi="Times New Roman"/>
          <w:lang w:eastAsia="sl-SI"/>
        </w:rPr>
      </w:pPr>
      <w:r>
        <w:rPr>
          <w:rFonts w:ascii="Times New Roman" w:eastAsia="Times New Roman" w:hAnsi="Times New Roman"/>
          <w:lang w:eastAsia="sl-SI"/>
        </w:rPr>
        <w:t>obrazec  predračun rekapitulacija (OBR-1)</w:t>
      </w:r>
    </w:p>
    <w:p w14:paraId="50A61D1C" w14:textId="77777777" w:rsidR="00BD7594" w:rsidRDefault="00BD7594" w:rsidP="00BD7594">
      <w:pPr>
        <w:numPr>
          <w:ilvl w:val="0"/>
          <w:numId w:val="4"/>
        </w:numPr>
        <w:spacing w:after="0" w:line="240" w:lineRule="auto"/>
        <w:rPr>
          <w:rFonts w:ascii="Times New Roman" w:eastAsia="Times New Roman" w:hAnsi="Times New Roman"/>
          <w:lang w:eastAsia="sl-SI"/>
        </w:rPr>
      </w:pPr>
      <w:r>
        <w:rPr>
          <w:rFonts w:ascii="Times New Roman" w:eastAsia="Times New Roman" w:hAnsi="Times New Roman"/>
          <w:lang w:eastAsia="sl-SI"/>
        </w:rPr>
        <w:t>obrazec tehnične zahteve (OBR-2)</w:t>
      </w:r>
    </w:p>
    <w:p w14:paraId="0FB79829" w14:textId="77777777" w:rsidR="00BD7594" w:rsidRDefault="00BD7594" w:rsidP="00BD7594">
      <w:pPr>
        <w:pStyle w:val="Odstavekseznama"/>
        <w:numPr>
          <w:ilvl w:val="0"/>
          <w:numId w:val="4"/>
        </w:numPr>
        <w:spacing w:after="0" w:line="240" w:lineRule="auto"/>
        <w:rPr>
          <w:rFonts w:ascii="Times New Roman" w:eastAsia="Times New Roman" w:hAnsi="Times New Roman"/>
          <w:lang w:eastAsia="sl-SI"/>
        </w:rPr>
      </w:pPr>
      <w:r>
        <w:rPr>
          <w:rFonts w:ascii="Times New Roman" w:eastAsia="Times New Roman" w:hAnsi="Times New Roman"/>
          <w:lang w:eastAsia="sl-SI"/>
        </w:rPr>
        <w:t>Specifikacija opreme Nevrološki oddelek</w:t>
      </w:r>
    </w:p>
    <w:p w14:paraId="09C622A4" w14:textId="77777777" w:rsidR="00BD7594" w:rsidRDefault="00BD7594" w:rsidP="00BD7594">
      <w:pPr>
        <w:pStyle w:val="Odstavekseznama"/>
        <w:numPr>
          <w:ilvl w:val="0"/>
          <w:numId w:val="4"/>
        </w:numPr>
        <w:spacing w:after="0" w:line="240" w:lineRule="auto"/>
        <w:rPr>
          <w:rFonts w:ascii="Times New Roman" w:eastAsia="Times New Roman" w:hAnsi="Times New Roman"/>
          <w:lang w:eastAsia="sl-SI"/>
        </w:rPr>
      </w:pPr>
      <w:r>
        <w:rPr>
          <w:rFonts w:ascii="Times New Roman" w:eastAsia="Times New Roman" w:hAnsi="Times New Roman"/>
          <w:lang w:eastAsia="sl-SI"/>
        </w:rPr>
        <w:t>PZI</w:t>
      </w:r>
    </w:p>
    <w:p w14:paraId="01055CB3" w14:textId="77777777" w:rsidR="00BD7594" w:rsidRDefault="00BD7594" w:rsidP="00BD7594">
      <w:pPr>
        <w:spacing w:after="0" w:line="240" w:lineRule="auto"/>
        <w:rPr>
          <w:rFonts w:ascii="Times New Roman" w:eastAsia="Times New Roman" w:hAnsi="Times New Roman"/>
          <w:lang w:eastAsia="sl-SI"/>
        </w:rPr>
      </w:pPr>
    </w:p>
    <w:p w14:paraId="2C28057D" w14:textId="77777777" w:rsidR="000A7D7A" w:rsidRDefault="000A7D7A" w:rsidP="00BD7594">
      <w:pPr>
        <w:spacing w:after="0" w:line="240" w:lineRule="auto"/>
        <w:rPr>
          <w:rFonts w:ascii="Times New Roman" w:eastAsia="Times New Roman" w:hAnsi="Times New Roman"/>
          <w:lang w:eastAsia="sl-SI"/>
        </w:rPr>
      </w:pPr>
    </w:p>
    <w:p w14:paraId="13582A23" w14:textId="77777777" w:rsidR="000A7D7A" w:rsidRDefault="000A7D7A" w:rsidP="00BD7594">
      <w:pPr>
        <w:spacing w:after="0" w:line="240" w:lineRule="auto"/>
        <w:rPr>
          <w:rFonts w:ascii="Times New Roman" w:eastAsia="Times New Roman" w:hAnsi="Times New Roman"/>
          <w:lang w:eastAsia="sl-SI"/>
        </w:rPr>
      </w:pPr>
    </w:p>
    <w:p w14:paraId="3AC82A8E" w14:textId="77777777" w:rsidR="000A7D7A" w:rsidRDefault="000A7D7A" w:rsidP="00BD7594">
      <w:pPr>
        <w:spacing w:after="0" w:line="240" w:lineRule="auto"/>
        <w:rPr>
          <w:rFonts w:ascii="Times New Roman" w:eastAsia="Times New Roman" w:hAnsi="Times New Roman"/>
          <w:lang w:eastAsia="sl-SI"/>
        </w:rPr>
      </w:pPr>
    </w:p>
    <w:p w14:paraId="4B7D1F4E" w14:textId="77777777" w:rsidR="000A7D7A" w:rsidRDefault="000A7D7A" w:rsidP="00BD7594">
      <w:pPr>
        <w:spacing w:after="0" w:line="240" w:lineRule="auto"/>
        <w:rPr>
          <w:rFonts w:ascii="Times New Roman" w:eastAsia="Times New Roman" w:hAnsi="Times New Roman"/>
          <w:lang w:eastAsia="sl-SI"/>
        </w:rPr>
      </w:pPr>
    </w:p>
    <w:p w14:paraId="5CB9D31B" w14:textId="77777777" w:rsidR="000A7D7A" w:rsidRDefault="000A7D7A" w:rsidP="00BD7594">
      <w:pPr>
        <w:spacing w:after="0" w:line="240" w:lineRule="auto"/>
        <w:rPr>
          <w:rFonts w:ascii="Times New Roman" w:eastAsia="Times New Roman" w:hAnsi="Times New Roman"/>
          <w:lang w:eastAsia="sl-SI"/>
        </w:rPr>
      </w:pPr>
    </w:p>
    <w:p w14:paraId="45C1F965" w14:textId="77777777" w:rsidR="00BD7594" w:rsidRDefault="00BD7594" w:rsidP="00BD7594">
      <w:pPr>
        <w:keepNext/>
        <w:spacing w:after="0" w:line="240" w:lineRule="auto"/>
        <w:outlineLvl w:val="0"/>
        <w:rPr>
          <w:rFonts w:ascii="Times New Roman" w:eastAsia="Times New Roman" w:hAnsi="Times New Roman"/>
          <w:b/>
          <w:lang w:eastAsia="zh-CN"/>
        </w:rPr>
      </w:pPr>
      <w:r>
        <w:rPr>
          <w:rFonts w:ascii="Times New Roman" w:eastAsia="Times New Roman" w:hAnsi="Times New Roman"/>
          <w:b/>
          <w:lang w:eastAsia="zh-CN"/>
        </w:rPr>
        <w:t xml:space="preserve">OBRAZEC PREDRAČUNA - REKAPITULACIJA    OBR-1                                                                                 </w:t>
      </w:r>
    </w:p>
    <w:p w14:paraId="3D8984A4" w14:textId="77777777" w:rsidR="00BD7594" w:rsidRDefault="00BD7594" w:rsidP="00BD7594">
      <w:pPr>
        <w:spacing w:after="0" w:line="240" w:lineRule="auto"/>
        <w:rPr>
          <w:rFonts w:ascii="Times New Roman" w:eastAsia="Times New Roman" w:hAnsi="Times New Roman"/>
          <w:lang w:eastAsia="zh-CN"/>
        </w:rPr>
      </w:pPr>
    </w:p>
    <w:p w14:paraId="5FB24A90" w14:textId="77777777" w:rsidR="00BD7594" w:rsidRDefault="00BD7594" w:rsidP="00BD7594">
      <w:pPr>
        <w:spacing w:after="0" w:line="240" w:lineRule="auto"/>
        <w:rPr>
          <w:rFonts w:ascii="Times New Roman" w:eastAsia="Times New Roman" w:hAnsi="Times New Roman"/>
          <w:lang w:eastAsia="zh-CN"/>
        </w:rPr>
      </w:pPr>
      <w:r>
        <w:rPr>
          <w:rFonts w:ascii="Times New Roman" w:eastAsia="Times New Roman" w:hAnsi="Times New Roman"/>
          <w:lang w:eastAsia="zh-CN"/>
        </w:rPr>
        <w:t>Ponudnik:__________________________________________________________</w:t>
      </w:r>
    </w:p>
    <w:p w14:paraId="55E35EFC" w14:textId="77777777" w:rsidR="00BD7594" w:rsidRDefault="00BD7594" w:rsidP="00BD7594">
      <w:pPr>
        <w:spacing w:after="0" w:line="240" w:lineRule="auto"/>
        <w:rPr>
          <w:rFonts w:ascii="Times New Roman" w:eastAsia="Times New Roman" w:hAnsi="Times New Roman"/>
          <w:u w:val="single"/>
          <w:lang w:eastAsia="zh-CN"/>
        </w:rPr>
      </w:pPr>
    </w:p>
    <w:p w14:paraId="0EBFE03D" w14:textId="77777777" w:rsidR="00BD7594" w:rsidRDefault="00BD7594" w:rsidP="00BD7594">
      <w:pPr>
        <w:spacing w:after="0" w:line="240" w:lineRule="auto"/>
        <w:rPr>
          <w:rFonts w:ascii="Times New Roman" w:eastAsia="Times New Roman" w:hAnsi="Times New Roman"/>
          <w:lang w:eastAsia="sl-SI"/>
        </w:rPr>
      </w:pPr>
    </w:p>
    <w:tbl>
      <w:tblPr>
        <w:tblW w:w="9353" w:type="dxa"/>
        <w:tblInd w:w="-34" w:type="dxa"/>
        <w:tblCellMar>
          <w:left w:w="10" w:type="dxa"/>
          <w:right w:w="10" w:type="dxa"/>
        </w:tblCellMar>
        <w:tblLook w:val="04A0" w:firstRow="1" w:lastRow="0" w:firstColumn="1" w:lastColumn="0" w:noHBand="0" w:noVBand="1"/>
      </w:tblPr>
      <w:tblGrid>
        <w:gridCol w:w="5678"/>
        <w:gridCol w:w="3675"/>
      </w:tblGrid>
      <w:tr w:rsidR="00BD7594" w14:paraId="14EF02C0" w14:textId="77777777" w:rsidTr="0087268B">
        <w:trPr>
          <w:trHeight w:val="257"/>
        </w:trPr>
        <w:tc>
          <w:tcPr>
            <w:tcW w:w="567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20A2CD8" w14:textId="77777777" w:rsidR="00BD7594" w:rsidRDefault="00BD7594" w:rsidP="0087268B">
            <w:pPr>
              <w:rPr>
                <w:rFonts w:ascii="Times New Roman" w:hAnsi="Times New Roman"/>
                <w:b/>
                <w:bCs/>
              </w:rPr>
            </w:pPr>
            <w:r>
              <w:rPr>
                <w:rFonts w:ascii="Times New Roman" w:hAnsi="Times New Roman"/>
                <w:b/>
                <w:bCs/>
              </w:rPr>
              <w:lastRenderedPageBreak/>
              <w:t>Predmet ponudbe</w:t>
            </w:r>
          </w:p>
        </w:tc>
        <w:tc>
          <w:tcPr>
            <w:tcW w:w="3675" w:type="dxa"/>
            <w:tcBorders>
              <w:top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0B674C83" w14:textId="77777777" w:rsidR="00BD7594" w:rsidRDefault="00BD7594" w:rsidP="0087268B">
            <w:pPr>
              <w:rPr>
                <w:rFonts w:ascii="Times New Roman" w:hAnsi="Times New Roman"/>
                <w:b/>
                <w:bCs/>
              </w:rPr>
            </w:pPr>
            <w:r>
              <w:rPr>
                <w:rFonts w:ascii="Times New Roman" w:hAnsi="Times New Roman"/>
                <w:b/>
                <w:bCs/>
              </w:rPr>
              <w:t>Vrednost v EUR z DDV</w:t>
            </w:r>
          </w:p>
        </w:tc>
      </w:tr>
      <w:tr w:rsidR="00BD7594" w14:paraId="1BFF673B" w14:textId="77777777" w:rsidTr="0087268B">
        <w:trPr>
          <w:trHeight w:val="1037"/>
        </w:trPr>
        <w:tc>
          <w:tcPr>
            <w:tcW w:w="5678" w:type="dxa"/>
            <w:tcBorders>
              <w:left w:val="single" w:sz="8" w:space="0" w:color="000000"/>
              <w:bottom w:val="single" w:sz="8" w:space="0" w:color="000000"/>
              <w:right w:val="single" w:sz="8" w:space="0" w:color="000000"/>
            </w:tcBorders>
            <w:tcMar>
              <w:top w:w="0" w:type="dxa"/>
              <w:left w:w="108" w:type="dxa"/>
              <w:bottom w:w="0" w:type="dxa"/>
              <w:right w:w="108" w:type="dxa"/>
            </w:tcMar>
          </w:tcPr>
          <w:p w14:paraId="2D27DE2E" w14:textId="3A05EA58" w:rsidR="00BD7594" w:rsidRDefault="00BD7594" w:rsidP="00BD7594">
            <w:pPr>
              <w:pStyle w:val="Default"/>
            </w:pPr>
            <w:r>
              <w:rPr>
                <w:rFonts w:ascii="Times New Roman" w:eastAsia="Times New Roman" w:hAnsi="Times New Roman" w:cs="Times New Roman"/>
                <w:b/>
                <w:bCs/>
                <w:sz w:val="22"/>
                <w:szCs w:val="22"/>
                <w:lang w:eastAsia="sl-SI"/>
              </w:rPr>
              <w:t>1.</w:t>
            </w:r>
            <w:r>
              <w:rPr>
                <w:rFonts w:ascii="Times New Roman" w:hAnsi="Times New Roman" w:cs="Times New Roman"/>
                <w:b/>
                <w:bCs/>
                <w:sz w:val="22"/>
                <w:szCs w:val="22"/>
              </w:rPr>
              <w:t xml:space="preserve"> </w:t>
            </w:r>
            <w:r>
              <w:rPr>
                <w:rFonts w:ascii="Times New Roman" w:eastAsia="Times New Roman" w:hAnsi="Times New Roman" w:cs="Times New Roman"/>
                <w:b/>
                <w:bCs/>
                <w:sz w:val="22"/>
                <w:szCs w:val="22"/>
                <w:lang w:eastAsia="sl-SI"/>
              </w:rPr>
              <w:t>DOBAVA IN VGRADNJA KLICNEGA</w:t>
            </w:r>
            <w:r>
              <w:rPr>
                <w:rFonts w:ascii="Times New Roman" w:hAnsi="Times New Roman" w:cs="Times New Roman"/>
                <w:b/>
                <w:bCs/>
                <w:sz w:val="22"/>
                <w:szCs w:val="22"/>
              </w:rPr>
              <w:t xml:space="preserve"> in KOMUNIKACIJSKEGA SISTEMA (</w:t>
            </w:r>
            <w:proofErr w:type="spellStart"/>
            <w:r>
              <w:rPr>
                <w:rFonts w:ascii="Times New Roman" w:hAnsi="Times New Roman" w:cs="Times New Roman"/>
                <w:b/>
                <w:bCs/>
                <w:sz w:val="22"/>
                <w:szCs w:val="22"/>
              </w:rPr>
              <w:t>KiKS</w:t>
            </w:r>
            <w:proofErr w:type="spellEnd"/>
            <w:r>
              <w:rPr>
                <w:rFonts w:ascii="Times New Roman" w:hAnsi="Times New Roman" w:cs="Times New Roman"/>
                <w:b/>
                <w:bCs/>
                <w:sz w:val="22"/>
                <w:szCs w:val="22"/>
              </w:rPr>
              <w:t>) NA NEVROLOŠKEM ODDELKU</w:t>
            </w:r>
          </w:p>
          <w:p w14:paraId="728A28C8" w14:textId="6D836752" w:rsidR="00BD7594" w:rsidRDefault="00BD7594" w:rsidP="00BD7594">
            <w:pPr>
              <w:pStyle w:val="Default"/>
              <w:rPr>
                <w:rFonts w:ascii="Times New Roman" w:hAnsi="Times New Roman"/>
                <w:b/>
                <w:bCs/>
              </w:rPr>
            </w:pPr>
          </w:p>
        </w:tc>
        <w:tc>
          <w:tcPr>
            <w:tcW w:w="3675" w:type="dxa"/>
            <w:tcBorders>
              <w:bottom w:val="single" w:sz="8" w:space="0" w:color="000000"/>
              <w:right w:val="single" w:sz="8" w:space="0" w:color="000000"/>
            </w:tcBorders>
            <w:shd w:val="clear" w:color="auto" w:fill="D9D9D9"/>
            <w:tcMar>
              <w:top w:w="0" w:type="dxa"/>
              <w:left w:w="108" w:type="dxa"/>
              <w:bottom w:w="0" w:type="dxa"/>
              <w:right w:w="108" w:type="dxa"/>
            </w:tcMar>
          </w:tcPr>
          <w:p w14:paraId="394B7FA9" w14:textId="77777777" w:rsidR="00BD7594" w:rsidRDefault="00BD7594" w:rsidP="0087268B">
            <w:pPr>
              <w:rPr>
                <w:rFonts w:ascii="Times New Roman" w:hAnsi="Times New Roman"/>
              </w:rPr>
            </w:pPr>
          </w:p>
          <w:p w14:paraId="206D4BBD" w14:textId="77777777" w:rsidR="00BD7594" w:rsidRDefault="00BD7594" w:rsidP="0087268B">
            <w:pPr>
              <w:rPr>
                <w:rFonts w:ascii="Times New Roman" w:hAnsi="Times New Roman"/>
              </w:rPr>
            </w:pPr>
          </w:p>
        </w:tc>
      </w:tr>
      <w:tr w:rsidR="00BD7594" w14:paraId="4CA8798B" w14:textId="77777777" w:rsidTr="0087268B">
        <w:trPr>
          <w:trHeight w:val="964"/>
        </w:trPr>
        <w:tc>
          <w:tcPr>
            <w:tcW w:w="5678" w:type="dxa"/>
            <w:tcBorders>
              <w:left w:val="single" w:sz="8" w:space="0" w:color="000000"/>
              <w:bottom w:val="single" w:sz="4" w:space="0" w:color="000000"/>
              <w:right w:val="single" w:sz="8" w:space="0" w:color="000000"/>
            </w:tcBorders>
            <w:tcMar>
              <w:top w:w="0" w:type="dxa"/>
              <w:left w:w="108" w:type="dxa"/>
              <w:bottom w:w="0" w:type="dxa"/>
              <w:right w:w="108" w:type="dxa"/>
            </w:tcMar>
          </w:tcPr>
          <w:p w14:paraId="3028068B" w14:textId="77777777" w:rsidR="00BD7594" w:rsidRDefault="00BD7594" w:rsidP="0087268B">
            <w:pPr>
              <w:spacing w:after="0" w:line="240" w:lineRule="auto"/>
              <w:rPr>
                <w:rFonts w:ascii="Times New Roman" w:hAnsi="Times New Roman"/>
              </w:rPr>
            </w:pPr>
            <w:r>
              <w:rPr>
                <w:rFonts w:ascii="Times New Roman" w:hAnsi="Times New Roman"/>
              </w:rPr>
              <w:t>2.Polno vzdrževanje  za obdobje 7 let</w:t>
            </w:r>
          </w:p>
        </w:tc>
        <w:tc>
          <w:tcPr>
            <w:tcW w:w="3675" w:type="dxa"/>
            <w:tcBorders>
              <w:bottom w:val="single" w:sz="4" w:space="0" w:color="000000"/>
              <w:right w:val="single" w:sz="8" w:space="0" w:color="000000"/>
            </w:tcBorders>
            <w:shd w:val="clear" w:color="auto" w:fill="D9D9D9"/>
            <w:tcMar>
              <w:top w:w="0" w:type="dxa"/>
              <w:left w:w="108" w:type="dxa"/>
              <w:bottom w:w="0" w:type="dxa"/>
              <w:right w:w="108" w:type="dxa"/>
            </w:tcMar>
          </w:tcPr>
          <w:p w14:paraId="0A8FE09C" w14:textId="77777777" w:rsidR="00BD7594" w:rsidRDefault="00BD7594" w:rsidP="0087268B">
            <w:pPr>
              <w:jc w:val="center"/>
              <w:rPr>
                <w:rFonts w:ascii="Times New Roman" w:hAnsi="Times New Roman"/>
              </w:rPr>
            </w:pPr>
          </w:p>
        </w:tc>
      </w:tr>
      <w:tr w:rsidR="00BD7594" w14:paraId="60FDBF04" w14:textId="77777777" w:rsidTr="0087268B">
        <w:trPr>
          <w:trHeight w:val="619"/>
        </w:trPr>
        <w:tc>
          <w:tcPr>
            <w:tcW w:w="5678"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764B9E29" w14:textId="77777777" w:rsidR="00BD7594" w:rsidRDefault="00BD7594" w:rsidP="0087268B">
            <w:pPr>
              <w:rPr>
                <w:rFonts w:ascii="Times New Roman" w:hAnsi="Times New Roman"/>
                <w:b/>
                <w:bCs/>
              </w:rPr>
            </w:pPr>
            <w:r>
              <w:rPr>
                <w:rFonts w:ascii="Times New Roman" w:hAnsi="Times New Roman"/>
                <w:b/>
                <w:bCs/>
              </w:rPr>
              <w:t>SKUPAJ KONČNA VREDNOST V EUR Z DDV (1+2)</w:t>
            </w:r>
          </w:p>
        </w:tc>
        <w:tc>
          <w:tcPr>
            <w:tcW w:w="3675" w:type="dxa"/>
            <w:tcBorders>
              <w:top w:val="single" w:sz="4" w:space="0" w:color="000000"/>
              <w:bottom w:val="single" w:sz="4" w:space="0" w:color="000000"/>
              <w:right w:val="single" w:sz="8" w:space="0" w:color="000000"/>
            </w:tcBorders>
            <w:shd w:val="clear" w:color="auto" w:fill="D9D9D9"/>
            <w:tcMar>
              <w:top w:w="0" w:type="dxa"/>
              <w:left w:w="108" w:type="dxa"/>
              <w:bottom w:w="0" w:type="dxa"/>
              <w:right w:w="108" w:type="dxa"/>
            </w:tcMar>
          </w:tcPr>
          <w:p w14:paraId="4DFF94D6" w14:textId="77777777" w:rsidR="00BD7594" w:rsidRDefault="00BD7594" w:rsidP="0087268B">
            <w:pPr>
              <w:rPr>
                <w:rFonts w:ascii="Times New Roman" w:hAnsi="Times New Roman"/>
              </w:rPr>
            </w:pPr>
          </w:p>
        </w:tc>
      </w:tr>
    </w:tbl>
    <w:p w14:paraId="0195DE2A" w14:textId="77777777" w:rsidR="00BD7594" w:rsidRDefault="00BD7594" w:rsidP="00BD7594">
      <w:pPr>
        <w:shd w:val="clear" w:color="auto" w:fill="F6C5AC"/>
        <w:spacing w:line="247" w:lineRule="auto"/>
        <w:rPr>
          <w:b/>
          <w:bCs/>
          <w:kern w:val="3"/>
        </w:rPr>
      </w:pPr>
      <w:r>
        <w:rPr>
          <w:b/>
          <w:bCs/>
          <w:kern w:val="3"/>
        </w:rPr>
        <w:t>Specifikacija opreme je v priloženi tabeli – priloga Nevrološki oddelek</w:t>
      </w:r>
    </w:p>
    <w:p w14:paraId="6D789F56" w14:textId="77777777" w:rsidR="00BD7594" w:rsidRDefault="00BD7594" w:rsidP="00BD7594">
      <w:pPr>
        <w:spacing w:after="0" w:line="240" w:lineRule="auto"/>
        <w:rPr>
          <w:rFonts w:ascii="Times New Roman" w:eastAsia="Times New Roman" w:hAnsi="Times New Roman"/>
          <w:lang w:eastAsia="sl-SI"/>
        </w:rPr>
      </w:pPr>
    </w:p>
    <w:p w14:paraId="47859B48" w14:textId="77777777" w:rsidR="00BD7594" w:rsidRDefault="00BD7594" w:rsidP="00BD7594">
      <w:pPr>
        <w:spacing w:after="0" w:line="240" w:lineRule="auto"/>
        <w:rPr>
          <w:rFonts w:ascii="Times New Roman" w:eastAsia="Times New Roman" w:hAnsi="Times New Roman"/>
          <w:lang w:eastAsia="sl-SI"/>
        </w:rPr>
      </w:pPr>
    </w:p>
    <w:p w14:paraId="295866D3" w14:textId="77777777" w:rsidR="00BD7594" w:rsidRDefault="00BD7594" w:rsidP="00BD7594">
      <w:pPr>
        <w:spacing w:after="0" w:line="240" w:lineRule="auto"/>
        <w:rPr>
          <w:rFonts w:ascii="Times New Roman" w:eastAsia="Times New Roman" w:hAnsi="Times New Roman"/>
          <w:lang w:eastAsia="zh-CN"/>
        </w:rPr>
      </w:pPr>
    </w:p>
    <w:p w14:paraId="3F6D7D0D" w14:textId="77777777" w:rsidR="00BD7594" w:rsidRDefault="00BD7594" w:rsidP="00BD7594">
      <w:pPr>
        <w:spacing w:after="0" w:line="240" w:lineRule="auto"/>
        <w:rPr>
          <w:rFonts w:ascii="Times New Roman" w:eastAsia="Times New Roman" w:hAnsi="Times New Roman"/>
          <w:lang w:eastAsia="zh-CN"/>
        </w:rPr>
      </w:pPr>
      <w:r>
        <w:rPr>
          <w:rFonts w:ascii="Times New Roman" w:eastAsia="Times New Roman" w:hAnsi="Times New Roman"/>
          <w:lang w:eastAsia="zh-CN"/>
        </w:rPr>
        <w:t>Datum: ____________                                                                    Žig in podpis ponudnika</w:t>
      </w:r>
    </w:p>
    <w:p w14:paraId="666331BD" w14:textId="77777777" w:rsidR="00BD7594" w:rsidRDefault="00BD7594" w:rsidP="00BD7594">
      <w:pPr>
        <w:spacing w:after="0" w:line="240" w:lineRule="auto"/>
        <w:rPr>
          <w:rFonts w:ascii="Times New Roman" w:eastAsia="Times New Roman" w:hAnsi="Times New Roman"/>
          <w:lang w:eastAsia="sl-SI"/>
        </w:rPr>
      </w:pPr>
    </w:p>
    <w:p w14:paraId="06780D95" w14:textId="77777777" w:rsidR="00BD7594" w:rsidRDefault="00BD7594" w:rsidP="00BD7594">
      <w:pPr>
        <w:spacing w:after="0" w:line="240" w:lineRule="auto"/>
        <w:rPr>
          <w:rFonts w:ascii="Times New Roman" w:eastAsia="Times New Roman" w:hAnsi="Times New Roman"/>
          <w:lang w:eastAsia="sl-SI"/>
        </w:rPr>
      </w:pPr>
    </w:p>
    <w:p w14:paraId="46ADD283" w14:textId="77777777" w:rsidR="00BD7594" w:rsidRDefault="00BD7594" w:rsidP="00BD7594">
      <w:pPr>
        <w:spacing w:after="0" w:line="240" w:lineRule="auto"/>
        <w:rPr>
          <w:rFonts w:ascii="Times New Roman" w:eastAsia="Times New Roman" w:hAnsi="Times New Roman"/>
          <w:lang w:eastAsia="sl-SI"/>
        </w:rPr>
      </w:pPr>
    </w:p>
    <w:p w14:paraId="1571CD13" w14:textId="77777777" w:rsidR="00BD7594" w:rsidRDefault="00BD7594" w:rsidP="00BD7594">
      <w:pPr>
        <w:spacing w:after="0" w:line="240" w:lineRule="auto"/>
        <w:rPr>
          <w:rFonts w:ascii="Times New Roman" w:eastAsia="Times New Roman" w:hAnsi="Times New Roman"/>
          <w:lang w:eastAsia="sl-SI"/>
        </w:rPr>
      </w:pPr>
    </w:p>
    <w:p w14:paraId="49D51171" w14:textId="77777777" w:rsidR="00BD7594" w:rsidRDefault="00BD7594" w:rsidP="00BD7594">
      <w:pPr>
        <w:spacing w:after="0" w:line="240" w:lineRule="auto"/>
        <w:rPr>
          <w:rFonts w:ascii="Times New Roman" w:eastAsia="Times New Roman" w:hAnsi="Times New Roman"/>
          <w:lang w:eastAsia="sl-SI"/>
        </w:rPr>
      </w:pPr>
    </w:p>
    <w:p w14:paraId="0E0AF718" w14:textId="77777777" w:rsidR="00BD7594" w:rsidRDefault="00BD7594" w:rsidP="00BD7594">
      <w:pPr>
        <w:spacing w:after="0" w:line="240" w:lineRule="auto"/>
        <w:rPr>
          <w:rFonts w:ascii="Times New Roman" w:eastAsia="Times New Roman" w:hAnsi="Times New Roman"/>
          <w:lang w:eastAsia="sl-SI"/>
        </w:rPr>
      </w:pPr>
    </w:p>
    <w:p w14:paraId="55B5FB6E" w14:textId="77777777" w:rsidR="00BD7594" w:rsidRDefault="00BD7594" w:rsidP="00BD7594">
      <w:pPr>
        <w:spacing w:after="0" w:line="240" w:lineRule="auto"/>
        <w:rPr>
          <w:rFonts w:ascii="Times New Roman" w:eastAsia="Times New Roman" w:hAnsi="Times New Roman"/>
          <w:lang w:eastAsia="sl-SI"/>
        </w:rPr>
      </w:pPr>
    </w:p>
    <w:p w14:paraId="406BE050" w14:textId="77777777" w:rsidR="00D215AC" w:rsidRDefault="00D215AC" w:rsidP="00BD7594">
      <w:pPr>
        <w:spacing w:after="0" w:line="240" w:lineRule="auto"/>
        <w:rPr>
          <w:rFonts w:ascii="Times New Roman" w:eastAsia="Times New Roman" w:hAnsi="Times New Roman"/>
          <w:lang w:eastAsia="sl-SI"/>
        </w:rPr>
      </w:pPr>
    </w:p>
    <w:p w14:paraId="79A4E943" w14:textId="77777777" w:rsidR="00D215AC" w:rsidRDefault="00D215AC" w:rsidP="00BD7594">
      <w:pPr>
        <w:spacing w:after="0" w:line="240" w:lineRule="auto"/>
        <w:rPr>
          <w:rFonts w:ascii="Times New Roman" w:eastAsia="Times New Roman" w:hAnsi="Times New Roman"/>
          <w:lang w:eastAsia="sl-SI"/>
        </w:rPr>
      </w:pPr>
    </w:p>
    <w:p w14:paraId="7759BACB" w14:textId="77777777" w:rsidR="00D215AC" w:rsidRDefault="00D215AC" w:rsidP="00BD7594">
      <w:pPr>
        <w:spacing w:after="0" w:line="240" w:lineRule="auto"/>
        <w:rPr>
          <w:rFonts w:ascii="Times New Roman" w:eastAsia="Times New Roman" w:hAnsi="Times New Roman"/>
          <w:lang w:eastAsia="sl-SI"/>
        </w:rPr>
      </w:pPr>
    </w:p>
    <w:p w14:paraId="2281E8ED" w14:textId="77777777" w:rsidR="00D215AC" w:rsidRDefault="00D215AC" w:rsidP="00BD7594">
      <w:pPr>
        <w:spacing w:after="0" w:line="240" w:lineRule="auto"/>
        <w:rPr>
          <w:rFonts w:ascii="Times New Roman" w:eastAsia="Times New Roman" w:hAnsi="Times New Roman"/>
          <w:lang w:eastAsia="sl-SI"/>
        </w:rPr>
      </w:pPr>
    </w:p>
    <w:p w14:paraId="3CB614F6" w14:textId="77777777" w:rsidR="00D215AC" w:rsidRDefault="00D215AC" w:rsidP="00BD7594">
      <w:pPr>
        <w:spacing w:after="0" w:line="240" w:lineRule="auto"/>
        <w:rPr>
          <w:rFonts w:ascii="Times New Roman" w:eastAsia="Times New Roman" w:hAnsi="Times New Roman"/>
          <w:lang w:eastAsia="sl-SI"/>
        </w:rPr>
      </w:pPr>
    </w:p>
    <w:p w14:paraId="6180AC7E" w14:textId="77777777" w:rsidR="00D215AC" w:rsidRDefault="00D215AC" w:rsidP="00BD7594">
      <w:pPr>
        <w:spacing w:after="0" w:line="240" w:lineRule="auto"/>
        <w:rPr>
          <w:rFonts w:ascii="Times New Roman" w:eastAsia="Times New Roman" w:hAnsi="Times New Roman"/>
          <w:lang w:eastAsia="sl-SI"/>
        </w:rPr>
      </w:pPr>
    </w:p>
    <w:p w14:paraId="57C4A577" w14:textId="77777777" w:rsidR="00D215AC" w:rsidRDefault="00D215AC" w:rsidP="00BD7594">
      <w:pPr>
        <w:spacing w:after="0" w:line="240" w:lineRule="auto"/>
        <w:rPr>
          <w:rFonts w:ascii="Times New Roman" w:eastAsia="Times New Roman" w:hAnsi="Times New Roman"/>
          <w:lang w:eastAsia="sl-SI"/>
        </w:rPr>
      </w:pPr>
    </w:p>
    <w:p w14:paraId="397BF523" w14:textId="77777777" w:rsidR="00D215AC" w:rsidRDefault="00D215AC" w:rsidP="00BD7594">
      <w:pPr>
        <w:spacing w:after="0" w:line="240" w:lineRule="auto"/>
        <w:rPr>
          <w:rFonts w:ascii="Times New Roman" w:eastAsia="Times New Roman" w:hAnsi="Times New Roman"/>
          <w:lang w:eastAsia="sl-SI"/>
        </w:rPr>
      </w:pPr>
    </w:p>
    <w:p w14:paraId="10D275C3" w14:textId="77777777" w:rsidR="00D215AC" w:rsidRDefault="00D215AC" w:rsidP="00BD7594">
      <w:pPr>
        <w:spacing w:after="0" w:line="240" w:lineRule="auto"/>
        <w:rPr>
          <w:rFonts w:ascii="Times New Roman" w:eastAsia="Times New Roman" w:hAnsi="Times New Roman"/>
          <w:lang w:eastAsia="sl-SI"/>
        </w:rPr>
      </w:pPr>
    </w:p>
    <w:p w14:paraId="143C7F9E" w14:textId="77777777" w:rsidR="00D215AC" w:rsidRDefault="00D215AC" w:rsidP="00BD7594">
      <w:pPr>
        <w:spacing w:after="0" w:line="240" w:lineRule="auto"/>
        <w:rPr>
          <w:rFonts w:ascii="Times New Roman" w:eastAsia="Times New Roman" w:hAnsi="Times New Roman"/>
          <w:lang w:eastAsia="sl-SI"/>
        </w:rPr>
      </w:pPr>
    </w:p>
    <w:p w14:paraId="2BAE7CA3" w14:textId="77777777" w:rsidR="00D215AC" w:rsidRDefault="00D215AC" w:rsidP="00BD7594">
      <w:pPr>
        <w:spacing w:after="0" w:line="240" w:lineRule="auto"/>
        <w:rPr>
          <w:rFonts w:ascii="Times New Roman" w:eastAsia="Times New Roman" w:hAnsi="Times New Roman"/>
          <w:lang w:eastAsia="sl-SI"/>
        </w:rPr>
      </w:pPr>
    </w:p>
    <w:p w14:paraId="1CBE4AAA" w14:textId="77777777" w:rsidR="00D215AC" w:rsidRDefault="00D215AC" w:rsidP="00BD7594">
      <w:pPr>
        <w:spacing w:after="0" w:line="240" w:lineRule="auto"/>
        <w:rPr>
          <w:rFonts w:ascii="Times New Roman" w:eastAsia="Times New Roman" w:hAnsi="Times New Roman"/>
          <w:lang w:eastAsia="sl-SI"/>
        </w:rPr>
      </w:pPr>
    </w:p>
    <w:p w14:paraId="6821F1A7" w14:textId="77777777" w:rsidR="00D215AC" w:rsidRDefault="00D215AC" w:rsidP="00BD7594">
      <w:pPr>
        <w:spacing w:after="0" w:line="240" w:lineRule="auto"/>
        <w:rPr>
          <w:rFonts w:ascii="Times New Roman" w:eastAsia="Times New Roman" w:hAnsi="Times New Roman"/>
          <w:lang w:eastAsia="sl-SI"/>
        </w:rPr>
      </w:pPr>
    </w:p>
    <w:p w14:paraId="3D982222" w14:textId="77777777" w:rsidR="00D215AC" w:rsidRDefault="00D215AC" w:rsidP="00BD7594">
      <w:pPr>
        <w:spacing w:after="0" w:line="240" w:lineRule="auto"/>
        <w:rPr>
          <w:rFonts w:ascii="Times New Roman" w:eastAsia="Times New Roman" w:hAnsi="Times New Roman"/>
          <w:lang w:eastAsia="sl-SI"/>
        </w:rPr>
      </w:pPr>
    </w:p>
    <w:p w14:paraId="245CD922" w14:textId="77777777" w:rsidR="00D215AC" w:rsidRDefault="00D215AC" w:rsidP="00BD7594">
      <w:pPr>
        <w:spacing w:after="0" w:line="240" w:lineRule="auto"/>
        <w:rPr>
          <w:rFonts w:ascii="Times New Roman" w:eastAsia="Times New Roman" w:hAnsi="Times New Roman"/>
          <w:lang w:eastAsia="sl-SI"/>
        </w:rPr>
      </w:pPr>
    </w:p>
    <w:p w14:paraId="16B261BD" w14:textId="77777777" w:rsidR="00D215AC" w:rsidRDefault="00D215AC" w:rsidP="00BD7594">
      <w:pPr>
        <w:spacing w:after="0" w:line="240" w:lineRule="auto"/>
        <w:rPr>
          <w:rFonts w:ascii="Times New Roman" w:eastAsia="Times New Roman" w:hAnsi="Times New Roman"/>
          <w:lang w:eastAsia="sl-SI"/>
        </w:rPr>
      </w:pPr>
    </w:p>
    <w:p w14:paraId="75E6C096" w14:textId="77777777" w:rsidR="00D215AC" w:rsidRDefault="00D215AC" w:rsidP="00BD7594">
      <w:pPr>
        <w:spacing w:after="0" w:line="240" w:lineRule="auto"/>
        <w:rPr>
          <w:rFonts w:ascii="Times New Roman" w:eastAsia="Times New Roman" w:hAnsi="Times New Roman"/>
          <w:lang w:eastAsia="sl-SI"/>
        </w:rPr>
      </w:pPr>
    </w:p>
    <w:p w14:paraId="67B4E030" w14:textId="77777777" w:rsidR="00D215AC" w:rsidRDefault="00D215AC" w:rsidP="00BD7594">
      <w:pPr>
        <w:spacing w:after="0" w:line="240" w:lineRule="auto"/>
        <w:rPr>
          <w:rFonts w:ascii="Times New Roman" w:eastAsia="Times New Roman" w:hAnsi="Times New Roman"/>
          <w:lang w:eastAsia="sl-SI"/>
        </w:rPr>
      </w:pPr>
    </w:p>
    <w:p w14:paraId="02FAA23C" w14:textId="77777777" w:rsidR="00D215AC" w:rsidRDefault="00D215AC" w:rsidP="00BD7594">
      <w:pPr>
        <w:spacing w:after="0" w:line="240" w:lineRule="auto"/>
        <w:rPr>
          <w:rFonts w:ascii="Times New Roman" w:eastAsia="Times New Roman" w:hAnsi="Times New Roman"/>
          <w:lang w:eastAsia="sl-SI"/>
        </w:rPr>
      </w:pPr>
    </w:p>
    <w:p w14:paraId="0F2DB428" w14:textId="77777777" w:rsidR="00D215AC" w:rsidRDefault="00D215AC" w:rsidP="00BD7594">
      <w:pPr>
        <w:spacing w:after="0" w:line="240" w:lineRule="auto"/>
        <w:rPr>
          <w:rFonts w:ascii="Times New Roman" w:eastAsia="Times New Roman" w:hAnsi="Times New Roman"/>
          <w:lang w:eastAsia="sl-SI"/>
        </w:rPr>
      </w:pPr>
    </w:p>
    <w:p w14:paraId="2AC26B25" w14:textId="77777777" w:rsidR="00D215AC" w:rsidRDefault="00D215AC" w:rsidP="00BD7594">
      <w:pPr>
        <w:spacing w:after="0" w:line="240" w:lineRule="auto"/>
        <w:rPr>
          <w:rFonts w:ascii="Times New Roman" w:eastAsia="Times New Roman" w:hAnsi="Times New Roman"/>
          <w:lang w:eastAsia="sl-SI"/>
        </w:rPr>
      </w:pPr>
    </w:p>
    <w:p w14:paraId="18028287" w14:textId="77777777" w:rsidR="00D215AC" w:rsidRDefault="00D215AC" w:rsidP="00BD7594">
      <w:pPr>
        <w:spacing w:after="0" w:line="240" w:lineRule="auto"/>
        <w:rPr>
          <w:rFonts w:ascii="Times New Roman" w:eastAsia="Times New Roman" w:hAnsi="Times New Roman"/>
          <w:lang w:eastAsia="sl-SI"/>
        </w:rPr>
      </w:pPr>
    </w:p>
    <w:p w14:paraId="0BF2C144" w14:textId="77777777" w:rsidR="00D215AC" w:rsidRDefault="00D215AC" w:rsidP="00BD7594">
      <w:pPr>
        <w:spacing w:after="0" w:line="240" w:lineRule="auto"/>
        <w:rPr>
          <w:rFonts w:ascii="Times New Roman" w:eastAsia="Times New Roman" w:hAnsi="Times New Roman"/>
          <w:lang w:eastAsia="sl-SI"/>
        </w:rPr>
      </w:pPr>
    </w:p>
    <w:p w14:paraId="417B8F24" w14:textId="77777777" w:rsidR="00BD7594" w:rsidRDefault="00BD7594" w:rsidP="00BD7594">
      <w:pPr>
        <w:spacing w:after="0" w:line="240" w:lineRule="auto"/>
        <w:rPr>
          <w:rFonts w:ascii="Times New Roman" w:eastAsia="Times New Roman" w:hAnsi="Times New Roman"/>
          <w:lang w:eastAsia="sl-SI"/>
        </w:rPr>
      </w:pPr>
    </w:p>
    <w:p w14:paraId="05AD2078" w14:textId="77777777" w:rsidR="00BD7594" w:rsidRDefault="00BD7594" w:rsidP="00BD7594">
      <w:pPr>
        <w:keepNext/>
        <w:spacing w:after="0" w:line="240" w:lineRule="auto"/>
        <w:outlineLvl w:val="0"/>
        <w:rPr>
          <w:rFonts w:ascii="Times New Roman" w:eastAsia="Times New Roman" w:hAnsi="Times New Roman"/>
          <w:b/>
          <w:lang w:eastAsia="zh-CN"/>
        </w:rPr>
      </w:pPr>
      <w:r>
        <w:rPr>
          <w:rFonts w:ascii="Times New Roman" w:eastAsia="Times New Roman" w:hAnsi="Times New Roman"/>
          <w:b/>
          <w:lang w:eastAsia="zh-CN"/>
        </w:rPr>
        <w:t>OBRAZEC TEHNIČNE ZAHTEVE                             OBR 2</w:t>
      </w:r>
    </w:p>
    <w:p w14:paraId="5DC35B82" w14:textId="77777777" w:rsidR="00BD7594" w:rsidRDefault="00BD7594" w:rsidP="00BD7594">
      <w:pPr>
        <w:spacing w:after="0" w:line="240" w:lineRule="auto"/>
        <w:rPr>
          <w:rFonts w:ascii="Times New Roman" w:eastAsia="Times New Roman" w:hAnsi="Times New Roman"/>
          <w:lang w:eastAsia="zh-CN"/>
        </w:rPr>
      </w:pPr>
    </w:p>
    <w:p w14:paraId="2A9A61BF" w14:textId="77777777" w:rsidR="00BD7594" w:rsidRDefault="00BD7594" w:rsidP="00BD7594">
      <w:pPr>
        <w:spacing w:after="0" w:line="240" w:lineRule="auto"/>
        <w:rPr>
          <w:rFonts w:ascii="Times New Roman" w:eastAsia="Times New Roman" w:hAnsi="Times New Roman"/>
          <w:lang w:eastAsia="zh-CN"/>
        </w:rPr>
      </w:pPr>
      <w:r>
        <w:rPr>
          <w:rFonts w:ascii="Times New Roman" w:eastAsia="Times New Roman" w:hAnsi="Times New Roman"/>
          <w:lang w:eastAsia="zh-CN"/>
        </w:rPr>
        <w:t>Ponudnik:_________________________________________________________</w:t>
      </w:r>
    </w:p>
    <w:p w14:paraId="7FA495DA" w14:textId="77777777" w:rsidR="00BD7594" w:rsidRDefault="00BD7594" w:rsidP="00BD7594">
      <w:pPr>
        <w:spacing w:after="0" w:line="240" w:lineRule="auto"/>
        <w:rPr>
          <w:rFonts w:ascii="Times New Roman" w:eastAsia="Times New Roman" w:hAnsi="Times New Roman"/>
          <w:lang w:eastAsia="zh-CN"/>
        </w:rPr>
      </w:pPr>
    </w:p>
    <w:p w14:paraId="6815D89C" w14:textId="26DD294F" w:rsidR="00BD7594" w:rsidRDefault="00BD7594" w:rsidP="00BD7594">
      <w:pPr>
        <w:pStyle w:val="Default"/>
      </w:pPr>
      <w:r>
        <w:rPr>
          <w:rFonts w:ascii="Times New Roman" w:hAnsi="Times New Roman" w:cs="Times New Roman"/>
          <w:b/>
          <w:bCs/>
          <w:sz w:val="22"/>
          <w:szCs w:val="22"/>
        </w:rPr>
        <w:t>»</w:t>
      </w:r>
      <w:r>
        <w:rPr>
          <w:rFonts w:ascii="Times New Roman" w:eastAsia="Times New Roman" w:hAnsi="Times New Roman" w:cs="Times New Roman"/>
          <w:b/>
          <w:bCs/>
          <w:sz w:val="22"/>
          <w:szCs w:val="22"/>
          <w:lang w:eastAsia="sl-SI"/>
        </w:rPr>
        <w:t>DOBAVA IN VGRADNJA KLICNEGA</w:t>
      </w:r>
      <w:r>
        <w:rPr>
          <w:rFonts w:ascii="Times New Roman" w:hAnsi="Times New Roman" w:cs="Times New Roman"/>
          <w:b/>
          <w:bCs/>
          <w:sz w:val="22"/>
          <w:szCs w:val="22"/>
        </w:rPr>
        <w:t xml:space="preserve"> in KOMUNIKACIJSKEGA SISTEMA (</w:t>
      </w:r>
      <w:proofErr w:type="spellStart"/>
      <w:r>
        <w:rPr>
          <w:rFonts w:ascii="Times New Roman" w:hAnsi="Times New Roman" w:cs="Times New Roman"/>
          <w:b/>
          <w:bCs/>
          <w:sz w:val="22"/>
          <w:szCs w:val="22"/>
        </w:rPr>
        <w:t>KiKS</w:t>
      </w:r>
      <w:proofErr w:type="spellEnd"/>
      <w:r>
        <w:rPr>
          <w:rFonts w:ascii="Times New Roman" w:hAnsi="Times New Roman" w:cs="Times New Roman"/>
          <w:b/>
          <w:bCs/>
          <w:sz w:val="22"/>
          <w:szCs w:val="22"/>
        </w:rPr>
        <w:t>) NA NEVROLOŠKEM ODDELKU</w:t>
      </w:r>
      <w:r>
        <w:t>»</w:t>
      </w:r>
    </w:p>
    <w:tbl>
      <w:tblPr>
        <w:tblW w:w="9500" w:type="dxa"/>
        <w:tblCellMar>
          <w:left w:w="10" w:type="dxa"/>
          <w:right w:w="10" w:type="dxa"/>
        </w:tblCellMar>
        <w:tblLook w:val="04A0" w:firstRow="1" w:lastRow="0" w:firstColumn="1" w:lastColumn="0" w:noHBand="0" w:noVBand="1"/>
      </w:tblPr>
      <w:tblGrid>
        <w:gridCol w:w="640"/>
        <w:gridCol w:w="8665"/>
        <w:gridCol w:w="195"/>
      </w:tblGrid>
      <w:tr w:rsidR="00BD7594" w14:paraId="1C7FCE6D" w14:textId="77777777" w:rsidTr="0087268B">
        <w:trPr>
          <w:trHeight w:val="450"/>
        </w:trPr>
        <w:tc>
          <w:tcPr>
            <w:tcW w:w="9500" w:type="dxa"/>
            <w:gridSpan w:val="3"/>
            <w:vMerge w:val="restar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59D6009" w14:textId="70271EFB" w:rsidR="00BD7594" w:rsidRDefault="00BD7594" w:rsidP="00BD7594">
            <w:pPr>
              <w:pStyle w:val="Default"/>
            </w:pPr>
            <w:r>
              <w:rPr>
                <w:rFonts w:ascii="Times New Roman" w:hAnsi="Times New Roman" w:cs="Times New Roman"/>
                <w:sz w:val="22"/>
                <w:szCs w:val="22"/>
              </w:rPr>
              <w:lastRenderedPageBreak/>
              <w:t xml:space="preserve">Tehnične specifikacije in pogoji za </w:t>
            </w:r>
            <w:r>
              <w:rPr>
                <w:rFonts w:ascii="Times New Roman" w:eastAsia="Times New Roman" w:hAnsi="Times New Roman" w:cs="Times New Roman"/>
                <w:b/>
                <w:bCs/>
                <w:sz w:val="22"/>
                <w:szCs w:val="22"/>
                <w:lang w:eastAsia="sl-SI"/>
              </w:rPr>
              <w:t>DOBAVA IN VGRADNJA KLICNEGA</w:t>
            </w:r>
            <w:r>
              <w:rPr>
                <w:rFonts w:ascii="Times New Roman" w:hAnsi="Times New Roman" w:cs="Times New Roman"/>
                <w:b/>
                <w:bCs/>
                <w:sz w:val="22"/>
                <w:szCs w:val="22"/>
              </w:rPr>
              <w:t xml:space="preserve"> in KOMUNIKACIJSKEGA SISTEMA (</w:t>
            </w:r>
            <w:proofErr w:type="spellStart"/>
            <w:r>
              <w:rPr>
                <w:rFonts w:ascii="Times New Roman" w:hAnsi="Times New Roman" w:cs="Times New Roman"/>
                <w:b/>
                <w:bCs/>
                <w:sz w:val="22"/>
                <w:szCs w:val="22"/>
              </w:rPr>
              <w:t>KiKS</w:t>
            </w:r>
            <w:proofErr w:type="spellEnd"/>
            <w:r>
              <w:rPr>
                <w:rFonts w:ascii="Times New Roman" w:hAnsi="Times New Roman" w:cs="Times New Roman"/>
                <w:b/>
                <w:bCs/>
                <w:sz w:val="22"/>
                <w:szCs w:val="22"/>
              </w:rPr>
              <w:t>) NA NEVROLOŠKEM ODDELKU</w:t>
            </w:r>
          </w:p>
          <w:p w14:paraId="5BCE82E1" w14:textId="417A22B2" w:rsidR="00BD7594" w:rsidRDefault="00BD7594" w:rsidP="00BD7594">
            <w:pPr>
              <w:pStyle w:val="Default"/>
              <w:rPr>
                <w:rFonts w:ascii="Times New Roman" w:hAnsi="Times New Roman"/>
                <w:b/>
                <w:bCs/>
              </w:rPr>
            </w:pPr>
          </w:p>
        </w:tc>
      </w:tr>
      <w:tr w:rsidR="00BD7594" w14:paraId="35575FEC" w14:textId="77777777" w:rsidTr="0087268B">
        <w:trPr>
          <w:trHeight w:val="450"/>
        </w:trPr>
        <w:tc>
          <w:tcPr>
            <w:tcW w:w="9500" w:type="dxa"/>
            <w:gridSpan w:val="3"/>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E1EF985" w14:textId="77777777" w:rsidR="00BD7594" w:rsidRDefault="00BD7594" w:rsidP="0087268B">
            <w:pPr>
              <w:rPr>
                <w:rFonts w:ascii="Times New Roman" w:hAnsi="Times New Roman"/>
                <w:b/>
                <w:bCs/>
              </w:rPr>
            </w:pPr>
          </w:p>
        </w:tc>
      </w:tr>
      <w:tr w:rsidR="00BD7594" w14:paraId="67F4E66B" w14:textId="77777777" w:rsidTr="0087268B">
        <w:trPr>
          <w:trHeight w:val="450"/>
        </w:trPr>
        <w:tc>
          <w:tcPr>
            <w:tcW w:w="9500" w:type="dxa"/>
            <w:gridSpan w:val="3"/>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407BD45" w14:textId="77777777" w:rsidR="00BD7594" w:rsidRDefault="00BD7594" w:rsidP="0087268B">
            <w:pPr>
              <w:rPr>
                <w:rFonts w:ascii="Times New Roman" w:hAnsi="Times New Roman"/>
                <w:b/>
                <w:bCs/>
              </w:rPr>
            </w:pPr>
          </w:p>
        </w:tc>
      </w:tr>
      <w:tr w:rsidR="00BD7594" w14:paraId="4600BF83" w14:textId="77777777" w:rsidTr="0087268B">
        <w:trPr>
          <w:trHeight w:val="735"/>
        </w:trPr>
        <w:tc>
          <w:tcPr>
            <w:tcW w:w="9500" w:type="dxa"/>
            <w:gridSpan w:val="3"/>
            <w:tcBorders>
              <w:top w:val="single" w:sz="4" w:space="0" w:color="000000"/>
              <w:left w:val="single" w:sz="4" w:space="0" w:color="000000"/>
              <w:bottom w:val="single" w:sz="4" w:space="0" w:color="000000"/>
              <w:right w:val="single" w:sz="4" w:space="0" w:color="000000"/>
            </w:tcBorders>
            <w:shd w:val="clear" w:color="auto" w:fill="C1E4F5"/>
            <w:tcMar>
              <w:top w:w="0" w:type="dxa"/>
              <w:left w:w="70" w:type="dxa"/>
              <w:bottom w:w="0" w:type="dxa"/>
              <w:right w:w="70" w:type="dxa"/>
            </w:tcMar>
            <w:vAlign w:val="center"/>
          </w:tcPr>
          <w:p w14:paraId="39387582" w14:textId="779A0D00" w:rsidR="00BD7594" w:rsidRDefault="00BD7594" w:rsidP="0087268B">
            <w:pPr>
              <w:jc w:val="center"/>
              <w:rPr>
                <w:rFonts w:ascii="Times New Roman" w:hAnsi="Times New Roman"/>
                <w:b/>
                <w:bCs/>
              </w:rPr>
            </w:pPr>
            <w:r>
              <w:rPr>
                <w:rFonts w:ascii="Times New Roman" w:eastAsia="Times New Roman" w:hAnsi="Times New Roman"/>
                <w:b/>
                <w:bCs/>
                <w:lang w:eastAsia="sl-SI"/>
              </w:rPr>
              <w:t>DOBAVA IN VGRADNJA KLICNEGA</w:t>
            </w:r>
            <w:r>
              <w:rPr>
                <w:rFonts w:ascii="Times New Roman" w:hAnsi="Times New Roman"/>
                <w:b/>
                <w:bCs/>
              </w:rPr>
              <w:t xml:space="preserve"> in KOMUNIKACIJSKEGA SISTEMA (</w:t>
            </w:r>
            <w:proofErr w:type="spellStart"/>
            <w:r>
              <w:rPr>
                <w:rFonts w:ascii="Times New Roman" w:hAnsi="Times New Roman"/>
                <w:b/>
                <w:bCs/>
              </w:rPr>
              <w:t>KiKS</w:t>
            </w:r>
            <w:proofErr w:type="spellEnd"/>
            <w:r>
              <w:rPr>
                <w:rFonts w:ascii="Times New Roman" w:hAnsi="Times New Roman"/>
                <w:b/>
                <w:bCs/>
              </w:rPr>
              <w:t>) NA NEVROLOŠKEM ODDELKU</w:t>
            </w:r>
          </w:p>
        </w:tc>
      </w:tr>
      <w:tr w:rsidR="00BD7594" w14:paraId="34A6AF83" w14:textId="77777777" w:rsidTr="0087268B">
        <w:trPr>
          <w:trHeight w:val="1080"/>
        </w:trPr>
        <w:tc>
          <w:tcPr>
            <w:tcW w:w="640" w:type="dxa"/>
            <w:tcBorders>
              <w:top w:val="single" w:sz="4" w:space="0" w:color="000000"/>
              <w:left w:val="single" w:sz="4" w:space="0" w:color="000000"/>
              <w:bottom w:val="single" w:sz="4" w:space="0" w:color="000000"/>
              <w:right w:val="single" w:sz="4" w:space="0" w:color="000000"/>
            </w:tcBorders>
            <w:shd w:val="clear" w:color="auto" w:fill="C1E4F5"/>
            <w:tcMar>
              <w:top w:w="0" w:type="dxa"/>
              <w:left w:w="70" w:type="dxa"/>
              <w:bottom w:w="0" w:type="dxa"/>
              <w:right w:w="70" w:type="dxa"/>
            </w:tcMar>
            <w:vAlign w:val="center"/>
          </w:tcPr>
          <w:p w14:paraId="25BFE2C7" w14:textId="77777777" w:rsidR="00BD7594" w:rsidRDefault="00BD7594" w:rsidP="0087268B">
            <w:pPr>
              <w:jc w:val="center"/>
              <w:rPr>
                <w:rFonts w:ascii="Times New Roman" w:hAnsi="Times New Roman"/>
                <w:b/>
                <w:bCs/>
              </w:rPr>
            </w:pPr>
            <w:proofErr w:type="spellStart"/>
            <w:r>
              <w:rPr>
                <w:rFonts w:ascii="Times New Roman" w:hAnsi="Times New Roman"/>
                <w:b/>
                <w:bCs/>
              </w:rPr>
              <w:t>Zap</w:t>
            </w:r>
            <w:proofErr w:type="spellEnd"/>
            <w:r>
              <w:rPr>
                <w:rFonts w:ascii="Times New Roman" w:hAnsi="Times New Roman"/>
                <w:b/>
                <w:bCs/>
              </w:rPr>
              <w:t>. št.</w:t>
            </w:r>
          </w:p>
        </w:tc>
        <w:tc>
          <w:tcPr>
            <w:tcW w:w="8665" w:type="dxa"/>
            <w:tcBorders>
              <w:top w:val="single" w:sz="4" w:space="0" w:color="000000"/>
              <w:left w:val="single" w:sz="4" w:space="0" w:color="000000"/>
              <w:bottom w:val="single" w:sz="4" w:space="0" w:color="000000"/>
              <w:right w:val="single" w:sz="4" w:space="0" w:color="000000"/>
            </w:tcBorders>
            <w:shd w:val="clear" w:color="auto" w:fill="C1E4F5"/>
            <w:tcMar>
              <w:top w:w="0" w:type="dxa"/>
              <w:left w:w="70" w:type="dxa"/>
              <w:bottom w:w="0" w:type="dxa"/>
              <w:right w:w="70" w:type="dxa"/>
            </w:tcMar>
            <w:vAlign w:val="center"/>
          </w:tcPr>
          <w:p w14:paraId="4D6BAC22" w14:textId="77777777" w:rsidR="00BD7594" w:rsidRDefault="00BD7594" w:rsidP="0087268B">
            <w:pPr>
              <w:rPr>
                <w:rFonts w:ascii="Times New Roman" w:hAnsi="Times New Roman"/>
                <w:b/>
                <w:bCs/>
              </w:rPr>
            </w:pPr>
            <w:r>
              <w:rPr>
                <w:rFonts w:ascii="Times New Roman" w:hAnsi="Times New Roman"/>
                <w:b/>
                <w:bCs/>
              </w:rPr>
              <w:t xml:space="preserve">Zahtevani pogoji, karakteristike in oprema </w:t>
            </w:r>
          </w:p>
        </w:tc>
        <w:tc>
          <w:tcPr>
            <w:tcW w:w="195" w:type="dxa"/>
            <w:tcBorders>
              <w:top w:val="single" w:sz="4" w:space="0" w:color="000000"/>
              <w:left w:val="single" w:sz="4" w:space="0" w:color="000000"/>
              <w:bottom w:val="single" w:sz="4" w:space="0" w:color="000000"/>
              <w:right w:val="single" w:sz="4" w:space="0" w:color="000000"/>
            </w:tcBorders>
            <w:shd w:val="clear" w:color="auto" w:fill="C1E4F5"/>
            <w:tcMar>
              <w:top w:w="0" w:type="dxa"/>
              <w:left w:w="70" w:type="dxa"/>
              <w:bottom w:w="0" w:type="dxa"/>
              <w:right w:w="70" w:type="dxa"/>
            </w:tcMar>
            <w:vAlign w:val="center"/>
          </w:tcPr>
          <w:p w14:paraId="36B764E6" w14:textId="77777777" w:rsidR="00BD7594" w:rsidRDefault="00BD7594" w:rsidP="0087268B">
            <w:pPr>
              <w:jc w:val="center"/>
              <w:rPr>
                <w:rFonts w:ascii="Times New Roman" w:hAnsi="Times New Roman"/>
                <w:b/>
                <w:bCs/>
                <w:color w:val="000000"/>
              </w:rPr>
            </w:pPr>
          </w:p>
        </w:tc>
      </w:tr>
      <w:tr w:rsidR="00BD7594" w14:paraId="3B44D16A" w14:textId="77777777" w:rsidTr="0087268B">
        <w:trPr>
          <w:trHeight w:val="315"/>
        </w:trPr>
        <w:tc>
          <w:tcPr>
            <w:tcW w:w="9500" w:type="dxa"/>
            <w:gridSpan w:val="3"/>
            <w:tcBorders>
              <w:top w:val="single" w:sz="4" w:space="0" w:color="000000"/>
              <w:left w:val="single" w:sz="4" w:space="0" w:color="000000"/>
              <w:bottom w:val="single" w:sz="4" w:space="0" w:color="000000"/>
              <w:right w:val="single" w:sz="4" w:space="0" w:color="000000"/>
            </w:tcBorders>
            <w:shd w:val="clear" w:color="auto" w:fill="C1E4F5"/>
            <w:tcMar>
              <w:top w:w="0" w:type="dxa"/>
              <w:left w:w="70" w:type="dxa"/>
              <w:bottom w:w="0" w:type="dxa"/>
              <w:right w:w="70" w:type="dxa"/>
            </w:tcMar>
            <w:vAlign w:val="center"/>
          </w:tcPr>
          <w:p w14:paraId="79A7F3E7" w14:textId="77777777" w:rsidR="00BD7594" w:rsidRDefault="00BD7594" w:rsidP="0087268B">
            <w:r>
              <w:rPr>
                <w:rFonts w:ascii="Times New Roman" w:hAnsi="Times New Roman"/>
                <w:b/>
                <w:bCs/>
              </w:rPr>
              <w:t>TEHNIČNE ZAHTEVE</w:t>
            </w:r>
          </w:p>
        </w:tc>
      </w:tr>
      <w:tr w:rsidR="00BD7594" w14:paraId="6C1CB04F" w14:textId="77777777" w:rsidTr="0087268B">
        <w:trPr>
          <w:trHeight w:val="1020"/>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A22A9F2" w14:textId="77777777" w:rsidR="00BD7594" w:rsidRDefault="00BD7594" w:rsidP="0087268B">
            <w:pPr>
              <w:jc w:val="center"/>
              <w:rPr>
                <w:rFonts w:ascii="Times New Roman" w:hAnsi="Times New Roman"/>
                <w:color w:val="000000"/>
              </w:rPr>
            </w:pPr>
            <w:r>
              <w:rPr>
                <w:rFonts w:ascii="Times New Roman" w:hAnsi="Times New Roman"/>
                <w:color w:val="000000"/>
              </w:rPr>
              <w:t>1.</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EDE8BF7" w14:textId="77777777" w:rsidR="00BD7594" w:rsidRDefault="00BD7594" w:rsidP="0087268B">
            <w:pPr>
              <w:jc w:val="both"/>
            </w:pPr>
            <w:r>
              <w:rPr>
                <w:rFonts w:ascii="Times New Roman" w:hAnsi="Times New Roman"/>
              </w:rPr>
              <w:t>Sistem, izpolnjuje standarde, kot je VDE 0834, iz tega izhaja da mora biti sistem avtonomen, neodvisen in enovit ter mora delovati samostojno brez uporabe zunanjih naprav in sistemov, ki niso predmet klicnega in komunikacijskega sistema. Zunanje naprave in sistemi so vključeni lahko le in izključno preko ustreznih ločilnih modulov, ki morajo hkrati izpolnjevati varnostno funkcionalne zahteve zahtevanih standardov in predpisov.</w:t>
            </w:r>
          </w:p>
        </w:tc>
        <w:tc>
          <w:tcPr>
            <w:tcW w:w="19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AAC87E1" w14:textId="77777777" w:rsidR="00BD7594" w:rsidRDefault="00BD7594" w:rsidP="0087268B">
            <w:pPr>
              <w:jc w:val="center"/>
              <w:rPr>
                <w:rFonts w:ascii="Times New Roman" w:hAnsi="Times New Roman"/>
                <w:b/>
                <w:bCs/>
              </w:rPr>
            </w:pPr>
            <w:r>
              <w:rPr>
                <w:rFonts w:ascii="Times New Roman" w:hAnsi="Times New Roman"/>
                <w:b/>
                <w:bCs/>
              </w:rPr>
              <w:t> </w:t>
            </w:r>
          </w:p>
          <w:p w14:paraId="07E5940A" w14:textId="77777777" w:rsidR="00BD7594" w:rsidRDefault="00BD7594" w:rsidP="0087268B">
            <w:pPr>
              <w:rPr>
                <w:rFonts w:ascii="Times New Roman" w:hAnsi="Times New Roman"/>
                <w:color w:val="000000"/>
              </w:rPr>
            </w:pPr>
            <w:r>
              <w:rPr>
                <w:rFonts w:ascii="Times New Roman" w:hAnsi="Times New Roman"/>
                <w:color w:val="000000"/>
              </w:rPr>
              <w:t> </w:t>
            </w:r>
          </w:p>
          <w:p w14:paraId="0D6CFA2F" w14:textId="77777777" w:rsidR="00BD7594" w:rsidRDefault="00BD7594" w:rsidP="0087268B">
            <w:pPr>
              <w:jc w:val="center"/>
              <w:rPr>
                <w:rFonts w:ascii="Times New Roman" w:hAnsi="Times New Roman"/>
                <w:b/>
                <w:bCs/>
              </w:rPr>
            </w:pPr>
            <w:r>
              <w:rPr>
                <w:rFonts w:ascii="Times New Roman" w:hAnsi="Times New Roman"/>
                <w:b/>
                <w:bCs/>
              </w:rPr>
              <w:t> </w:t>
            </w:r>
          </w:p>
          <w:p w14:paraId="28C6998B" w14:textId="77777777" w:rsidR="00BD7594" w:rsidRDefault="00BD7594" w:rsidP="0087268B">
            <w:pPr>
              <w:rPr>
                <w:rFonts w:ascii="Times New Roman" w:hAnsi="Times New Roman"/>
                <w:color w:val="000000"/>
              </w:rPr>
            </w:pPr>
            <w:r>
              <w:rPr>
                <w:rFonts w:ascii="Times New Roman" w:hAnsi="Times New Roman"/>
                <w:color w:val="000000"/>
              </w:rPr>
              <w:t> </w:t>
            </w:r>
          </w:p>
          <w:p w14:paraId="65FD3360" w14:textId="77777777" w:rsidR="00BD7594" w:rsidRDefault="00BD7594" w:rsidP="0087268B">
            <w:pPr>
              <w:jc w:val="center"/>
              <w:rPr>
                <w:rFonts w:ascii="Times New Roman" w:hAnsi="Times New Roman"/>
                <w:b/>
                <w:bCs/>
              </w:rPr>
            </w:pPr>
            <w:r>
              <w:rPr>
                <w:rFonts w:ascii="Times New Roman" w:hAnsi="Times New Roman"/>
                <w:b/>
                <w:bCs/>
              </w:rPr>
              <w:t> </w:t>
            </w:r>
          </w:p>
          <w:p w14:paraId="3DA8C776" w14:textId="77777777" w:rsidR="00BD7594" w:rsidRDefault="00BD7594" w:rsidP="0087268B">
            <w:pPr>
              <w:rPr>
                <w:rFonts w:ascii="Times New Roman" w:hAnsi="Times New Roman"/>
                <w:color w:val="000000"/>
              </w:rPr>
            </w:pPr>
            <w:r>
              <w:rPr>
                <w:rFonts w:ascii="Times New Roman" w:hAnsi="Times New Roman"/>
                <w:color w:val="000000"/>
              </w:rPr>
              <w:t> </w:t>
            </w:r>
          </w:p>
          <w:p w14:paraId="0EF8CEB0" w14:textId="77777777" w:rsidR="00BD7594" w:rsidRDefault="00BD7594" w:rsidP="0087268B">
            <w:pPr>
              <w:jc w:val="center"/>
              <w:rPr>
                <w:rFonts w:ascii="Times New Roman" w:hAnsi="Times New Roman"/>
                <w:b/>
                <w:bCs/>
              </w:rPr>
            </w:pPr>
            <w:r>
              <w:rPr>
                <w:rFonts w:ascii="Times New Roman" w:hAnsi="Times New Roman"/>
                <w:b/>
                <w:bCs/>
              </w:rPr>
              <w:t> </w:t>
            </w:r>
          </w:p>
          <w:p w14:paraId="7A1E0116" w14:textId="77777777" w:rsidR="00BD7594" w:rsidRDefault="00BD7594" w:rsidP="0087268B">
            <w:pPr>
              <w:rPr>
                <w:rFonts w:ascii="Times New Roman" w:hAnsi="Times New Roman"/>
                <w:color w:val="000000"/>
              </w:rPr>
            </w:pPr>
            <w:r>
              <w:rPr>
                <w:rFonts w:ascii="Times New Roman" w:hAnsi="Times New Roman"/>
                <w:color w:val="000000"/>
              </w:rPr>
              <w:t> </w:t>
            </w:r>
          </w:p>
        </w:tc>
      </w:tr>
      <w:tr w:rsidR="00BD7594" w14:paraId="459C84DE" w14:textId="77777777" w:rsidTr="0087268B">
        <w:trPr>
          <w:trHeight w:val="300"/>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3A4C8B4" w14:textId="77777777" w:rsidR="00BD7594" w:rsidRDefault="00BD7594" w:rsidP="0087268B">
            <w:pPr>
              <w:jc w:val="center"/>
              <w:rPr>
                <w:rFonts w:ascii="Times New Roman" w:hAnsi="Times New Roman"/>
                <w:color w:val="000000"/>
              </w:rPr>
            </w:pPr>
            <w:r>
              <w:rPr>
                <w:rFonts w:ascii="Times New Roman" w:hAnsi="Times New Roman"/>
                <w:color w:val="000000"/>
              </w:rPr>
              <w:t>2.</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03B45A91" w14:textId="77777777" w:rsidR="00BD7594" w:rsidRDefault="00BD7594" w:rsidP="0087268B">
            <w:pPr>
              <w:pStyle w:val="Default"/>
              <w:jc w:val="both"/>
              <w:rPr>
                <w:rFonts w:ascii="Times New Roman" w:hAnsi="Times New Roman" w:cs="Times New Roman"/>
                <w:sz w:val="22"/>
                <w:szCs w:val="22"/>
              </w:rPr>
            </w:pPr>
            <w:r>
              <w:rPr>
                <w:rFonts w:ascii="Times New Roman" w:hAnsi="Times New Roman" w:cs="Times New Roman"/>
                <w:sz w:val="22"/>
                <w:szCs w:val="22"/>
              </w:rPr>
              <w:t xml:space="preserve">Pri izvedbi sistema se mora upoštevati tehnične smernice za zdravstvene ustanove TSG-12640-002:2021. </w:t>
            </w: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903107E" w14:textId="77777777" w:rsidR="00BD7594" w:rsidRDefault="00BD7594" w:rsidP="0087268B">
            <w:pPr>
              <w:rPr>
                <w:rFonts w:ascii="Times New Roman" w:hAnsi="Times New Roman"/>
                <w:color w:val="000000"/>
              </w:rPr>
            </w:pPr>
          </w:p>
        </w:tc>
      </w:tr>
      <w:tr w:rsidR="00BD7594" w14:paraId="1392FBC7" w14:textId="77777777" w:rsidTr="0087268B">
        <w:trPr>
          <w:trHeight w:val="510"/>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0A22359" w14:textId="77777777" w:rsidR="00BD7594" w:rsidRDefault="00BD7594" w:rsidP="0087268B">
            <w:pPr>
              <w:jc w:val="center"/>
              <w:rPr>
                <w:rFonts w:ascii="Times New Roman" w:hAnsi="Times New Roman"/>
                <w:color w:val="000000"/>
              </w:rPr>
            </w:pPr>
            <w:r>
              <w:rPr>
                <w:rFonts w:ascii="Times New Roman" w:hAnsi="Times New Roman"/>
                <w:color w:val="000000"/>
              </w:rPr>
              <w:t>3.</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0732D9FD" w14:textId="77777777" w:rsidR="00BD7594" w:rsidRDefault="00BD7594" w:rsidP="0087268B">
            <w:pPr>
              <w:pStyle w:val="Default"/>
              <w:jc w:val="both"/>
              <w:rPr>
                <w:rFonts w:ascii="Times New Roman" w:hAnsi="Times New Roman" w:cs="Times New Roman"/>
                <w:sz w:val="22"/>
                <w:szCs w:val="22"/>
              </w:rPr>
            </w:pPr>
            <w:r>
              <w:rPr>
                <w:rFonts w:ascii="Times New Roman" w:hAnsi="Times New Roman" w:cs="Times New Roman"/>
                <w:sz w:val="22"/>
                <w:szCs w:val="22"/>
              </w:rPr>
              <w:t xml:space="preserve">Sistem mora biti izdelan in vgrajen v skladu s standardi, ki urejajo področje klicnih in komunikacijskih sistemov (DIN VDE 0834-1:2016-06 in DIN VDE 0834-2:200-04).Biti mora certificiran s strani organa za ugotavljanje skladnosti oz. priglašene organizacije, ki izvaja tovrstna testiranja in certificiranja (na primer SIQ). Zaradi nevarnosti ogrožanja pacientov uporaba ne-testiranih, ne-certificiranih sistemov zatorej ni dovoljena. Lastne izjave in certifikati izdani s strani proizvajalca opreme tako ne zadostujejo. </w:t>
            </w:r>
          </w:p>
          <w:p w14:paraId="44E16B6B" w14:textId="77777777" w:rsidR="00BD7594" w:rsidRDefault="00BD7594" w:rsidP="0087268B">
            <w:pPr>
              <w:jc w:val="both"/>
              <w:rPr>
                <w:rFonts w:ascii="Times New Roman" w:hAnsi="Times New Roman"/>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6E2BDAB" w14:textId="77777777" w:rsidR="00BD7594" w:rsidRDefault="00BD7594" w:rsidP="0087268B">
            <w:pPr>
              <w:rPr>
                <w:rFonts w:ascii="Times New Roman" w:hAnsi="Times New Roman"/>
                <w:color w:val="000000"/>
              </w:rPr>
            </w:pPr>
          </w:p>
        </w:tc>
      </w:tr>
      <w:tr w:rsidR="00BD7594" w14:paraId="5A8C2A8C"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8D1ACAE" w14:textId="77777777" w:rsidR="00BD7594" w:rsidRDefault="00BD7594" w:rsidP="0087268B">
            <w:pPr>
              <w:jc w:val="center"/>
              <w:rPr>
                <w:rFonts w:ascii="Times New Roman" w:hAnsi="Times New Roman"/>
                <w:color w:val="000000"/>
              </w:rPr>
            </w:pPr>
            <w:r>
              <w:rPr>
                <w:rFonts w:ascii="Times New Roman" w:hAnsi="Times New Roman"/>
                <w:color w:val="000000"/>
              </w:rPr>
              <w:t>4.</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6EDA4934" w14:textId="77777777" w:rsidR="00BD7594" w:rsidRDefault="00BD7594" w:rsidP="0087268B">
            <w:pPr>
              <w:jc w:val="both"/>
              <w:rPr>
                <w:rFonts w:ascii="Times New Roman" w:hAnsi="Times New Roman"/>
              </w:rPr>
            </w:pPr>
            <w:r>
              <w:rPr>
                <w:rFonts w:ascii="Times New Roman" w:hAnsi="Times New Roman"/>
              </w:rPr>
              <w:t xml:space="preserve">Sistem naj porablja LON Works protokol, ki zagotavlja odprtost sistema, zanesljivost, omogoča prenos velike količine podatkov z veliko hitrostjo... Konfiguracija celotnega sistema mora biti možna iz poljubnega mesta kjerkoli v sistemu. To pomeni, da je možno spreminjati konfiguracijo celotnega sistema iz strežnika ali s pomočjo prenosnega računalnika s katerim se priključi na vodilo. Poleg zahtev standarda mora omogočati selektivno aktiviranje/izpisovanje klicev iz posamezne postelje, govorno komunikacijo na nivoju sobe in na nivoju postelje, povezavo z zunanjimi napravami in sistemi preko ustreznih strojnih in programskih modulov, vključevanje drugih sodobnih tehnologij RFID, TCP/IP, </w:t>
            </w:r>
            <w:proofErr w:type="spellStart"/>
            <w:r>
              <w:rPr>
                <w:rFonts w:ascii="Times New Roman" w:hAnsi="Times New Roman"/>
              </w:rPr>
              <w:t>VoIP</w:t>
            </w:r>
            <w:proofErr w:type="spellEnd"/>
            <w:r>
              <w:rPr>
                <w:rFonts w:ascii="Times New Roman" w:hAnsi="Times New Roman"/>
              </w:rPr>
              <w:t>...</w:t>
            </w:r>
          </w:p>
          <w:p w14:paraId="4737405C" w14:textId="77777777" w:rsidR="00BD7594" w:rsidRDefault="00BD7594" w:rsidP="0087268B">
            <w:pPr>
              <w:jc w:val="both"/>
              <w:rPr>
                <w:rFonts w:ascii="Times New Roman" w:hAnsi="Times New Roman"/>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DACD5A0" w14:textId="77777777" w:rsidR="00BD7594" w:rsidRDefault="00BD7594" w:rsidP="0087268B">
            <w:pPr>
              <w:rPr>
                <w:rFonts w:ascii="Times New Roman" w:hAnsi="Times New Roman"/>
                <w:color w:val="000000"/>
              </w:rPr>
            </w:pPr>
          </w:p>
        </w:tc>
      </w:tr>
      <w:tr w:rsidR="00BD7594" w14:paraId="0F6A0DAE"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E492B61" w14:textId="77777777" w:rsidR="00BD7594" w:rsidRDefault="00BD7594" w:rsidP="0087268B">
            <w:pPr>
              <w:jc w:val="center"/>
              <w:rPr>
                <w:rFonts w:ascii="Times New Roman" w:hAnsi="Times New Roman"/>
                <w:color w:val="000000"/>
              </w:rPr>
            </w:pPr>
            <w:r>
              <w:rPr>
                <w:rFonts w:ascii="Times New Roman" w:hAnsi="Times New Roman"/>
                <w:color w:val="000000"/>
              </w:rPr>
              <w:t>5.</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6811FF01" w14:textId="77777777" w:rsidR="00BD7594" w:rsidRDefault="00BD7594" w:rsidP="0087268B">
            <w:pPr>
              <w:jc w:val="both"/>
              <w:rPr>
                <w:rFonts w:ascii="Times New Roman" w:hAnsi="Times New Roman"/>
              </w:rPr>
            </w:pPr>
            <w:r>
              <w:rPr>
                <w:rFonts w:ascii="Times New Roman" w:hAnsi="Times New Roman"/>
              </w:rPr>
              <w:t>Biti mora popolnoma kompatibilen z že vgrajenim sistemom na drugih oddelkih zaradi povezovanja med oddelki in dodeljevanja sob med oddelki (dodelitev sobe na drugi oddelek in obratno). Kompatibilnost se dokazuje s testnim poročilom in izjavo izdano s strani proizvajalca obstoječega vgrajenega sistema.</w:t>
            </w:r>
          </w:p>
          <w:p w14:paraId="1570B03E" w14:textId="77777777" w:rsidR="00BD7594" w:rsidRDefault="00BD7594" w:rsidP="0087268B">
            <w:pPr>
              <w:jc w:val="both"/>
              <w:rPr>
                <w:rFonts w:ascii="Times New Roman" w:hAnsi="Times New Roman"/>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F25FD10" w14:textId="77777777" w:rsidR="00BD7594" w:rsidRDefault="00BD7594" w:rsidP="0087268B">
            <w:pPr>
              <w:rPr>
                <w:rFonts w:ascii="Times New Roman" w:hAnsi="Times New Roman"/>
                <w:color w:val="000000"/>
              </w:rPr>
            </w:pPr>
          </w:p>
        </w:tc>
      </w:tr>
      <w:tr w:rsidR="00BD7594" w14:paraId="2A8EB312"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29B8EE5" w14:textId="77777777" w:rsidR="00BD7594" w:rsidRDefault="00BD7594" w:rsidP="0087268B">
            <w:pPr>
              <w:jc w:val="center"/>
              <w:rPr>
                <w:rFonts w:ascii="Times New Roman" w:hAnsi="Times New Roman"/>
                <w:color w:val="000000"/>
              </w:rPr>
            </w:pPr>
            <w:r>
              <w:rPr>
                <w:rFonts w:ascii="Times New Roman" w:hAnsi="Times New Roman"/>
                <w:color w:val="000000"/>
              </w:rPr>
              <w:t>6.</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54C5DA5B" w14:textId="77777777" w:rsidR="00BD7594" w:rsidRDefault="00BD7594" w:rsidP="0087268B">
            <w:pPr>
              <w:jc w:val="both"/>
              <w:rPr>
                <w:rFonts w:ascii="Times New Roman" w:hAnsi="Times New Roman"/>
              </w:rPr>
            </w:pPr>
            <w:r>
              <w:rPr>
                <w:rFonts w:ascii="Times New Roman" w:hAnsi="Times New Roman"/>
              </w:rPr>
              <w:t>Uporabljeni kabli morajo ustrezati zahtevam TSG-1-001:2019. Le ti se uvlečejo v cevi in/ali položijo na kabelske police nameščene v med stropovju. Inštalacija mora biti ustrezno in estetsko nameščena in označena.</w:t>
            </w: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4556B5F1" w14:textId="77777777" w:rsidR="00BD7594" w:rsidRDefault="00BD7594" w:rsidP="0087268B">
            <w:pPr>
              <w:rPr>
                <w:rFonts w:ascii="Times New Roman" w:hAnsi="Times New Roman"/>
                <w:color w:val="000000"/>
              </w:rPr>
            </w:pPr>
          </w:p>
        </w:tc>
      </w:tr>
      <w:tr w:rsidR="00BD7594" w14:paraId="12ED5925"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F788F2F" w14:textId="77777777" w:rsidR="00BD7594" w:rsidRDefault="00BD7594" w:rsidP="0087268B">
            <w:pPr>
              <w:jc w:val="center"/>
              <w:rPr>
                <w:rFonts w:ascii="Times New Roman" w:hAnsi="Times New Roman"/>
                <w:color w:val="000000"/>
              </w:rPr>
            </w:pPr>
            <w:r>
              <w:rPr>
                <w:rFonts w:ascii="Times New Roman" w:hAnsi="Times New Roman"/>
                <w:color w:val="000000"/>
              </w:rPr>
              <w:t>7.</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0F19C928" w14:textId="77777777" w:rsidR="00BD7594" w:rsidRDefault="00BD7594" w:rsidP="0087268B">
            <w:pPr>
              <w:jc w:val="both"/>
              <w:rPr>
                <w:rFonts w:ascii="Times New Roman" w:hAnsi="Times New Roman"/>
              </w:rPr>
            </w:pPr>
            <w:r>
              <w:rPr>
                <w:rFonts w:ascii="Times New Roman" w:hAnsi="Times New Roman"/>
              </w:rPr>
              <w:t>Med stropovje je namenjeno izključno izvedbi inštalacije. Vsi pomembni in vitalni elementi sistema se morajo namestiti na lahko dostopno in za to primerno mesto. Vgradnja kakršnih koli modulov in drugih naprav v med stropovju ni dovoljena.</w:t>
            </w: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6B46B728" w14:textId="77777777" w:rsidR="00BD7594" w:rsidRDefault="00BD7594" w:rsidP="0087268B">
            <w:pPr>
              <w:rPr>
                <w:rFonts w:ascii="Times New Roman" w:hAnsi="Times New Roman"/>
                <w:color w:val="000000"/>
              </w:rPr>
            </w:pPr>
          </w:p>
        </w:tc>
      </w:tr>
      <w:tr w:rsidR="00BD7594" w14:paraId="12615FAC"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6818B3A" w14:textId="77777777" w:rsidR="00BD7594" w:rsidRDefault="00BD7594" w:rsidP="0087268B">
            <w:pPr>
              <w:jc w:val="center"/>
              <w:rPr>
                <w:rFonts w:ascii="Times New Roman" w:hAnsi="Times New Roman"/>
                <w:color w:val="000000"/>
              </w:rPr>
            </w:pPr>
            <w:r>
              <w:rPr>
                <w:rFonts w:ascii="Times New Roman" w:hAnsi="Times New Roman"/>
                <w:color w:val="000000"/>
              </w:rPr>
              <w:lastRenderedPageBreak/>
              <w:t>8.</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2C6FF0C" w14:textId="77777777" w:rsidR="00BD7594" w:rsidRDefault="00BD7594" w:rsidP="0087268B">
            <w:pPr>
              <w:jc w:val="both"/>
              <w:rPr>
                <w:rFonts w:ascii="Times New Roman" w:hAnsi="Times New Roman"/>
              </w:rPr>
            </w:pPr>
            <w:r>
              <w:rPr>
                <w:rFonts w:ascii="Times New Roman" w:hAnsi="Times New Roman"/>
              </w:rPr>
              <w:t>V smislu klicnega in komunikacijskega sistema mora vsak oddelek delovati v kot samostojen in neodvisen sistem. Vsi oddelki se med seboj fizično povežejo preko LAN vodila v TCP/IP tehnologiji. Infrastruktura za sistem mora biti iz varnostnih razlogov izvedena z ločeno infrastrukturo (lastno omrežje).</w:t>
            </w: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47333412" w14:textId="77777777" w:rsidR="00BD7594" w:rsidRDefault="00BD7594" w:rsidP="0087268B">
            <w:pPr>
              <w:rPr>
                <w:rFonts w:ascii="Times New Roman" w:hAnsi="Times New Roman"/>
                <w:color w:val="000000"/>
              </w:rPr>
            </w:pPr>
          </w:p>
        </w:tc>
      </w:tr>
      <w:tr w:rsidR="00BD7594" w14:paraId="649C799A"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CA007C0" w14:textId="77777777" w:rsidR="00BD7594" w:rsidRDefault="00BD7594" w:rsidP="0087268B">
            <w:pPr>
              <w:jc w:val="center"/>
              <w:rPr>
                <w:rFonts w:ascii="Times New Roman" w:hAnsi="Times New Roman"/>
                <w:color w:val="000000"/>
              </w:rPr>
            </w:pPr>
            <w:r>
              <w:rPr>
                <w:rFonts w:ascii="Times New Roman" w:hAnsi="Times New Roman"/>
                <w:color w:val="000000"/>
              </w:rPr>
              <w:t>9.</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6256286A" w14:textId="77777777" w:rsidR="00BD7594" w:rsidRDefault="00BD7594" w:rsidP="0087268B">
            <w:pPr>
              <w:jc w:val="both"/>
              <w:rPr>
                <w:rFonts w:ascii="Times New Roman" w:hAnsi="Times New Roman"/>
              </w:rPr>
            </w:pPr>
            <w:r>
              <w:rPr>
                <w:rFonts w:ascii="Times New Roman" w:hAnsi="Times New Roman"/>
              </w:rPr>
              <w:t>Povezava s sistemskim vodilom omogoča povezovanje oddelkov, dodeljevanje sobe med oddelki, prenos vseh informacij do strežnika za potrebe upravljanja s sistemom, arhiviranja vseh dogodkov v sistemu, nadzor vseh komponent sistema, konfiguracijo, prenos želenih informacij na zunanje sisteme, diagnostiko in konfiguracijo na daljavo... Funkcionalno povezovanje posameznih oddelkov mora biti programsko nastavljivo.</w:t>
            </w: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E595848" w14:textId="77777777" w:rsidR="00BD7594" w:rsidRDefault="00BD7594" w:rsidP="0087268B">
            <w:pPr>
              <w:rPr>
                <w:rFonts w:ascii="Times New Roman" w:hAnsi="Times New Roman"/>
                <w:color w:val="000000"/>
              </w:rPr>
            </w:pPr>
          </w:p>
        </w:tc>
      </w:tr>
      <w:tr w:rsidR="00BD7594" w14:paraId="4BF11C83"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1F1F2AB" w14:textId="77777777" w:rsidR="00BD7594" w:rsidRDefault="00BD7594" w:rsidP="0087268B">
            <w:pPr>
              <w:jc w:val="center"/>
              <w:rPr>
                <w:rFonts w:ascii="Times New Roman" w:hAnsi="Times New Roman"/>
                <w:color w:val="000000"/>
              </w:rPr>
            </w:pPr>
            <w:r>
              <w:rPr>
                <w:rFonts w:ascii="Times New Roman" w:hAnsi="Times New Roman"/>
                <w:color w:val="000000"/>
              </w:rPr>
              <w:t>10</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9F76F47" w14:textId="77777777" w:rsidR="00BD7594" w:rsidRDefault="00BD7594" w:rsidP="0087268B">
            <w:pPr>
              <w:jc w:val="both"/>
              <w:rPr>
                <w:rFonts w:ascii="Times New Roman" w:hAnsi="Times New Roman"/>
              </w:rPr>
            </w:pPr>
            <w:r>
              <w:rPr>
                <w:rFonts w:ascii="Times New Roman" w:hAnsi="Times New Roman"/>
              </w:rPr>
              <w:t>Ustrezni elementi klicnega in komunikacijskega sistema morajo biti, poleg prostorov namenjenih pacientom, nameščeni v vseh prostorih namenjeni medicinsko negovalnemu in oskrbovalnemu osebju.</w:t>
            </w: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4474B283" w14:textId="77777777" w:rsidR="00BD7594" w:rsidRDefault="00BD7594" w:rsidP="0087268B">
            <w:pPr>
              <w:rPr>
                <w:rFonts w:ascii="Times New Roman" w:hAnsi="Times New Roman"/>
                <w:color w:val="000000"/>
              </w:rPr>
            </w:pPr>
          </w:p>
        </w:tc>
      </w:tr>
      <w:tr w:rsidR="00BD7594" w14:paraId="56E01DC1"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BDFAE05" w14:textId="77777777" w:rsidR="00BD7594" w:rsidRDefault="00BD7594" w:rsidP="0087268B">
            <w:pPr>
              <w:jc w:val="center"/>
              <w:rPr>
                <w:rFonts w:ascii="Times New Roman" w:hAnsi="Times New Roman"/>
                <w:color w:val="000000"/>
              </w:rPr>
            </w:pPr>
            <w:r>
              <w:rPr>
                <w:rFonts w:ascii="Times New Roman" w:hAnsi="Times New Roman"/>
                <w:color w:val="000000"/>
              </w:rPr>
              <w:t>11.</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0519EC5" w14:textId="77777777" w:rsidR="00BD7594" w:rsidRDefault="00BD7594" w:rsidP="0087268B">
            <w:pPr>
              <w:jc w:val="both"/>
              <w:rPr>
                <w:rFonts w:ascii="Times New Roman" w:hAnsi="Times New Roman"/>
              </w:rPr>
            </w:pPr>
            <w:r>
              <w:rPr>
                <w:rFonts w:ascii="Times New Roman" w:hAnsi="Times New Roman"/>
              </w:rPr>
              <w:t>V vsaki bolniški sobi, kakor tudi v sobah za osebje (dežurna soba-zdravnik, sestra…) se pri vratih oziroma na ustrezno mesto namesti sobni terminal. Tega sestavlja prikazovalnik občutljiv na dotik, ustrezne tipke za izvajanje posameznih osnovnih funkcij ter integrirana mikrofon in zvočnik. Mikrofon in zvočnik omogočata govorno komunikacijo na nivoju sobe. Zvočnik mora zagotavljati dovolj visok nivo glasnosti, da je slišnost dovolj visoka v celotni sobi. Fizične integrirane tipke morajo zagotavljati izvajanje osnovnih operacij za delovanje klicnega in komunikacijskega sistema. Tako morajo biti integrirane vsaj tipke za aktiviranje dveh prisotnosti, tipka za aktiviranje klica in tipka za aktiviranje posebnega klica (na primer reanimacije). Tipke morajo biti ustrezne oblike in barve skladno z zahtevami standarda. Vsaka od njih pa mora imeti pomirjevalni svetlobni indikator. Zaželen je dodatni svetlobni indikator, integriran na samem terminalu, ki prikazuje aktiviran klic znotraj oddelka oziroma skupine.</w:t>
            </w: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4644C255" w14:textId="77777777" w:rsidR="00BD7594" w:rsidRDefault="00BD7594" w:rsidP="0087268B">
            <w:pPr>
              <w:rPr>
                <w:rFonts w:ascii="Times New Roman" w:hAnsi="Times New Roman"/>
                <w:color w:val="000000"/>
              </w:rPr>
            </w:pPr>
          </w:p>
        </w:tc>
      </w:tr>
      <w:tr w:rsidR="00BD7594" w14:paraId="68513F11"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EE25E03" w14:textId="77777777" w:rsidR="00BD7594" w:rsidRDefault="00BD7594" w:rsidP="0087268B">
            <w:pPr>
              <w:jc w:val="center"/>
              <w:rPr>
                <w:rFonts w:ascii="Times New Roman" w:hAnsi="Times New Roman"/>
                <w:color w:val="000000"/>
              </w:rPr>
            </w:pPr>
            <w:r>
              <w:rPr>
                <w:rFonts w:ascii="Times New Roman" w:hAnsi="Times New Roman"/>
                <w:color w:val="000000"/>
              </w:rPr>
              <w:t>12.</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D3D7E51" w14:textId="77777777" w:rsidR="00BD7594" w:rsidRDefault="00BD7594" w:rsidP="0087268B">
            <w:r>
              <w:rPr>
                <w:rFonts w:ascii="Times New Roman" w:hAnsi="Times New Roman"/>
              </w:rPr>
              <w:t>Druge tipke in funkcionalnosti so lahko dostopne preko programskih tipk na samem zaslonu, ki je občutljiv na dotik. Le ta omogoča prikaz informacij o aktiviranih klicih, prisotnostih, alarmih, napakah in drugih obvestil. Prikazovalnik je več barven in omogoča prikaz klicev v barvni obliki. Barva je odvisna od aktiviranega klica. V odvisnosti od trenutnega stanja in omogočenih funkcionalnosti so dostopne ustrezno programsko in sistemsko nastavljene tipke. Mogoče je dodajati posebne tipke za hiter dostop do najpogosteje uporabljenih funkcij. Hkrati je omogočeno dodajati funkcionalnosti, ki so potrebne v dotičnem primeru.</w:t>
            </w: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B23D28D" w14:textId="77777777" w:rsidR="00BD7594" w:rsidRDefault="00BD7594" w:rsidP="0087268B">
            <w:pPr>
              <w:rPr>
                <w:rFonts w:ascii="Times New Roman" w:hAnsi="Times New Roman"/>
                <w:color w:val="000000"/>
              </w:rPr>
            </w:pPr>
          </w:p>
        </w:tc>
      </w:tr>
      <w:tr w:rsidR="00BD7594" w14:paraId="003BBC4F"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FED52D5" w14:textId="77777777" w:rsidR="00BD7594" w:rsidRDefault="00BD7594" w:rsidP="0087268B">
            <w:pPr>
              <w:jc w:val="center"/>
              <w:rPr>
                <w:rFonts w:ascii="Times New Roman" w:hAnsi="Times New Roman"/>
                <w:color w:val="000000"/>
              </w:rPr>
            </w:pPr>
            <w:r>
              <w:rPr>
                <w:rFonts w:ascii="Times New Roman" w:hAnsi="Times New Roman"/>
                <w:color w:val="000000"/>
              </w:rPr>
              <w:t>13.</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E8F7F30" w14:textId="77777777" w:rsidR="00BD7594" w:rsidRDefault="00BD7594" w:rsidP="0087268B">
            <w:pPr>
              <w:rPr>
                <w:rFonts w:ascii="Times New Roman" w:hAnsi="Times New Roman"/>
              </w:rPr>
            </w:pPr>
            <w:r>
              <w:rPr>
                <w:rFonts w:ascii="Times New Roman" w:hAnsi="Times New Roman"/>
              </w:rPr>
              <w:t>Preko tipke na zaslonu je mogoč dostop do seznama trenutno aktivnih prisotnosti osebja v posameznih prostorih.</w:t>
            </w:r>
          </w:p>
          <w:p w14:paraId="020F04B2" w14:textId="77777777" w:rsidR="00BD7594" w:rsidRDefault="00BD7594" w:rsidP="0087268B">
            <w:pPr>
              <w:jc w:val="both"/>
              <w:rPr>
                <w:rFonts w:ascii="Times New Roman" w:hAnsi="Times New Roman"/>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533D33E" w14:textId="77777777" w:rsidR="00BD7594" w:rsidRDefault="00BD7594" w:rsidP="0087268B">
            <w:pPr>
              <w:rPr>
                <w:rFonts w:ascii="Times New Roman" w:hAnsi="Times New Roman"/>
                <w:color w:val="000000"/>
              </w:rPr>
            </w:pPr>
          </w:p>
        </w:tc>
      </w:tr>
      <w:tr w:rsidR="00BD7594" w14:paraId="081BCCB2"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EB3D175" w14:textId="77777777" w:rsidR="00BD7594" w:rsidRDefault="00BD7594" w:rsidP="0087268B">
            <w:pPr>
              <w:jc w:val="center"/>
              <w:rPr>
                <w:rFonts w:ascii="Times New Roman" w:hAnsi="Times New Roman"/>
                <w:color w:val="000000"/>
              </w:rPr>
            </w:pPr>
            <w:r>
              <w:rPr>
                <w:rFonts w:ascii="Times New Roman" w:hAnsi="Times New Roman"/>
                <w:color w:val="000000"/>
              </w:rPr>
              <w:t>14</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377362C" w14:textId="77777777" w:rsidR="00BD7594" w:rsidRDefault="00BD7594" w:rsidP="0087268B">
            <w:pPr>
              <w:pStyle w:val="Default"/>
              <w:jc w:val="both"/>
              <w:rPr>
                <w:rFonts w:ascii="Times New Roman" w:hAnsi="Times New Roman" w:cs="Times New Roman"/>
                <w:sz w:val="22"/>
                <w:szCs w:val="22"/>
              </w:rPr>
            </w:pPr>
            <w:r>
              <w:rPr>
                <w:rFonts w:ascii="Times New Roman" w:hAnsi="Times New Roman" w:cs="Times New Roman"/>
                <w:sz w:val="22"/>
                <w:szCs w:val="22"/>
              </w:rPr>
              <w:t xml:space="preserve">Sobni terminal mora vsebovati programsko nastavljiv filter, ki omogoča filtriranje posameznih kategorij klica, ki se sprejemajo ob aktiviranju posamezne prisotnosti. </w:t>
            </w:r>
          </w:p>
          <w:p w14:paraId="2F65EE77" w14:textId="77777777" w:rsidR="00BD7594" w:rsidRDefault="00BD7594" w:rsidP="0087268B">
            <w:pPr>
              <w:jc w:val="both"/>
              <w:rPr>
                <w:rFonts w:ascii="Times New Roman" w:hAnsi="Times New Roman"/>
              </w:rPr>
            </w:pPr>
            <w:r>
              <w:rPr>
                <w:rFonts w:ascii="Times New Roman" w:hAnsi="Times New Roman"/>
              </w:rPr>
              <w:t xml:space="preserve">Prek menija je mogoče dostopati do funkcij kot so izvajanje govornih obvestil, pregled in združevanje skupin in oddelkov, pregled seznama aktiviranih prisotnosti, sprejetih klicev, sporočil in napak. Omogočeno je nastavljanje glasnosti lokalnega </w:t>
            </w:r>
            <w:proofErr w:type="spellStart"/>
            <w:r>
              <w:rPr>
                <w:rFonts w:ascii="Times New Roman" w:hAnsi="Times New Roman"/>
              </w:rPr>
              <w:t>brnala</w:t>
            </w:r>
            <w:proofErr w:type="spellEnd"/>
            <w:r>
              <w:rPr>
                <w:rFonts w:ascii="Times New Roman" w:hAnsi="Times New Roman"/>
              </w:rPr>
              <w:t>, ki opozarja na aktiviran klic in njegov izklop/vklop, izvajanje govorne komunikacije z izbranim prostorom in posteljo (pacientom), nadzor želenih bolniških sob ter upravljanje sistema. Funkcije so programsko omogočene ali onemogočene za vsak sobni terminal ločeno, odvisno od potreb.</w:t>
            </w: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47A04EC" w14:textId="77777777" w:rsidR="00BD7594" w:rsidRDefault="00BD7594" w:rsidP="0087268B">
            <w:pPr>
              <w:rPr>
                <w:rFonts w:ascii="Times New Roman" w:hAnsi="Times New Roman"/>
                <w:color w:val="000000"/>
              </w:rPr>
            </w:pPr>
          </w:p>
        </w:tc>
      </w:tr>
      <w:tr w:rsidR="00BD7594" w14:paraId="59D3B002"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D887EFD" w14:textId="77777777" w:rsidR="00BD7594" w:rsidRDefault="00BD7594" w:rsidP="0087268B">
            <w:pPr>
              <w:jc w:val="center"/>
              <w:rPr>
                <w:rFonts w:ascii="Times New Roman" w:hAnsi="Times New Roman"/>
                <w:color w:val="000000"/>
              </w:rPr>
            </w:pPr>
            <w:r>
              <w:rPr>
                <w:rFonts w:ascii="Times New Roman" w:hAnsi="Times New Roman"/>
                <w:color w:val="000000"/>
              </w:rPr>
              <w:t>15.</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687C7DD5" w14:textId="77777777" w:rsidR="00BD7594" w:rsidRDefault="00BD7594" w:rsidP="0087268B">
            <w:pPr>
              <w:rPr>
                <w:rFonts w:ascii="Times New Roman" w:hAnsi="Times New Roman"/>
              </w:rPr>
            </w:pPr>
            <w:r>
              <w:rPr>
                <w:rFonts w:ascii="Times New Roman" w:hAnsi="Times New Roman"/>
              </w:rPr>
              <w:t>Govorna obvestila iz posameznega sobnega terminala se lahko izvedejo na celotnem sistemu, v vse prostore dotičnega oddelka in le v prostor z aktivirano prisotnostjo.</w:t>
            </w: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0AF450FD" w14:textId="77777777" w:rsidR="00BD7594" w:rsidRDefault="00BD7594" w:rsidP="0087268B">
            <w:pPr>
              <w:rPr>
                <w:rFonts w:ascii="Times New Roman" w:hAnsi="Times New Roman"/>
                <w:color w:val="000000"/>
              </w:rPr>
            </w:pPr>
          </w:p>
        </w:tc>
      </w:tr>
      <w:tr w:rsidR="00BD7594" w14:paraId="5BED5388"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9141C1D" w14:textId="77777777" w:rsidR="00BD7594" w:rsidRDefault="00BD7594" w:rsidP="0087268B">
            <w:pPr>
              <w:jc w:val="center"/>
              <w:rPr>
                <w:rFonts w:ascii="Times New Roman" w:hAnsi="Times New Roman"/>
                <w:color w:val="000000"/>
              </w:rPr>
            </w:pPr>
            <w:r>
              <w:rPr>
                <w:rFonts w:ascii="Times New Roman" w:hAnsi="Times New Roman"/>
                <w:color w:val="000000"/>
              </w:rPr>
              <w:t>16</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038740C8" w14:textId="77777777" w:rsidR="00BD7594" w:rsidRDefault="00BD7594" w:rsidP="0087268B">
            <w:pPr>
              <w:pStyle w:val="Default"/>
              <w:jc w:val="both"/>
              <w:rPr>
                <w:rFonts w:ascii="Times New Roman" w:hAnsi="Times New Roman" w:cs="Times New Roman"/>
                <w:sz w:val="22"/>
                <w:szCs w:val="22"/>
              </w:rPr>
            </w:pPr>
            <w:r>
              <w:rPr>
                <w:rFonts w:ascii="Times New Roman" w:hAnsi="Times New Roman" w:cs="Times New Roman"/>
                <w:sz w:val="22"/>
                <w:szCs w:val="22"/>
              </w:rPr>
              <w:t xml:space="preserve">Vsak sobni terminal lahko le prikazuje aktivna združevanja s čimer je jasno razvidno katere skupine in oddelki so povezani med seboj. Možno pa je omogočiti tudi združevanje/razdruževanje oddelkov. S filtrom se določi katera združevanja bodo prikazana na posameznem prikazovalniku. </w:t>
            </w:r>
          </w:p>
          <w:p w14:paraId="76CCEDA1" w14:textId="77777777" w:rsidR="00BD7594" w:rsidRDefault="00BD7594" w:rsidP="0087268B">
            <w:pPr>
              <w:jc w:val="both"/>
              <w:rPr>
                <w:rFonts w:ascii="Times New Roman" w:hAnsi="Times New Roman"/>
              </w:rPr>
            </w:pPr>
            <w:r>
              <w:rPr>
                <w:rFonts w:ascii="Times New Roman" w:hAnsi="Times New Roman"/>
              </w:rPr>
              <w:lastRenderedPageBreak/>
              <w:t>Govorna komunikacija je omogočena s posameznim prostorom in tudi posamezno posteljo (pacientom) v kolikor je uporabljeno ustrezno ročno tipkalo. Pri tem se mora zagotavljati diskretnost pacientov, zato je omogočena le enosmerna govorna komunikacija. Dvosmerni način po želji vzpostavi pacient. Diskretnost je mogoče pod posebnimi pogoji izključiti.</w:t>
            </w: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EC52370" w14:textId="77777777" w:rsidR="00BD7594" w:rsidRDefault="00BD7594" w:rsidP="0087268B">
            <w:pPr>
              <w:rPr>
                <w:rFonts w:ascii="Times New Roman" w:hAnsi="Times New Roman"/>
                <w:color w:val="000000"/>
              </w:rPr>
            </w:pPr>
          </w:p>
        </w:tc>
      </w:tr>
      <w:tr w:rsidR="00BD7594" w14:paraId="363C6965"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AAA6C10" w14:textId="77777777" w:rsidR="00BD7594" w:rsidRDefault="00BD7594" w:rsidP="0087268B">
            <w:pPr>
              <w:jc w:val="center"/>
              <w:rPr>
                <w:rFonts w:ascii="Times New Roman" w:hAnsi="Times New Roman"/>
                <w:color w:val="000000"/>
              </w:rPr>
            </w:pPr>
            <w:r>
              <w:rPr>
                <w:rFonts w:ascii="Times New Roman" w:hAnsi="Times New Roman"/>
                <w:color w:val="000000"/>
              </w:rPr>
              <w:t>17</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7006B9E" w14:textId="77777777" w:rsidR="00BD7594" w:rsidRDefault="00BD7594" w:rsidP="0087268B">
            <w:pPr>
              <w:rPr>
                <w:rFonts w:ascii="Times New Roman" w:hAnsi="Times New Roman"/>
              </w:rPr>
            </w:pPr>
            <w:r>
              <w:rPr>
                <w:rFonts w:ascii="Times New Roman" w:hAnsi="Times New Roman"/>
              </w:rPr>
              <w:t>Omogoča nadzor sob, ki omogoča sekvenčno spremljanje dogajanja v izbranih prostorih. Želene prostore se ustrezno izbere v meniju. Čas za posamezni prostor se določi z orodjem za konfiguracijo.</w:t>
            </w: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62D6304" w14:textId="77777777" w:rsidR="00BD7594" w:rsidRDefault="00BD7594" w:rsidP="0087268B">
            <w:pPr>
              <w:rPr>
                <w:rFonts w:ascii="Times New Roman" w:hAnsi="Times New Roman"/>
                <w:color w:val="000000"/>
              </w:rPr>
            </w:pPr>
          </w:p>
        </w:tc>
      </w:tr>
      <w:tr w:rsidR="00BD7594" w14:paraId="5DC12A80"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6A41278" w14:textId="77777777" w:rsidR="00BD7594" w:rsidRDefault="00BD7594" w:rsidP="0087268B">
            <w:pPr>
              <w:jc w:val="center"/>
              <w:rPr>
                <w:rFonts w:ascii="Times New Roman" w:hAnsi="Times New Roman"/>
                <w:color w:val="000000"/>
              </w:rPr>
            </w:pPr>
            <w:r>
              <w:rPr>
                <w:rFonts w:ascii="Times New Roman" w:hAnsi="Times New Roman"/>
                <w:color w:val="000000"/>
              </w:rPr>
              <w:t>18</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F656A13" w14:textId="77777777" w:rsidR="00BD7594" w:rsidRDefault="00BD7594" w:rsidP="0087268B">
            <w:pPr>
              <w:pStyle w:val="Default"/>
            </w:pPr>
            <w:r>
              <w:rPr>
                <w:rFonts w:ascii="Times New Roman" w:hAnsi="Times New Roman" w:cs="Times New Roman"/>
                <w:sz w:val="22"/>
                <w:szCs w:val="22"/>
              </w:rPr>
              <w:t>Preko upravljanja sistema je omogočeno spreminjanje dodeljevanje posameznih prostorov drugim skupinam znotraj oddelka</w:t>
            </w: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0A324A3" w14:textId="77777777" w:rsidR="00BD7594" w:rsidRDefault="00BD7594" w:rsidP="0087268B">
            <w:pPr>
              <w:rPr>
                <w:rFonts w:ascii="Times New Roman" w:hAnsi="Times New Roman"/>
                <w:color w:val="000000"/>
              </w:rPr>
            </w:pPr>
          </w:p>
        </w:tc>
      </w:tr>
      <w:tr w:rsidR="00BD7594" w14:paraId="68712004"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6884D8F" w14:textId="77777777" w:rsidR="00BD7594" w:rsidRDefault="00BD7594" w:rsidP="0087268B">
            <w:pPr>
              <w:jc w:val="center"/>
              <w:rPr>
                <w:rFonts w:ascii="Times New Roman" w:hAnsi="Times New Roman"/>
                <w:color w:val="000000"/>
              </w:rPr>
            </w:pPr>
            <w:r>
              <w:rPr>
                <w:rFonts w:ascii="Times New Roman" w:hAnsi="Times New Roman"/>
                <w:color w:val="000000"/>
              </w:rPr>
              <w:t>19</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461457B7" w14:textId="77777777" w:rsidR="00BD7594" w:rsidRDefault="00BD7594" w:rsidP="0087268B">
            <w:pPr>
              <w:rPr>
                <w:rFonts w:ascii="Times New Roman" w:hAnsi="Times New Roman"/>
              </w:rPr>
            </w:pPr>
            <w:r>
              <w:rPr>
                <w:rFonts w:ascii="Times New Roman" w:hAnsi="Times New Roman"/>
              </w:rPr>
              <w:t>Seznam aktiviranih prisotnosti, sprejetih klicev, sporočil in napak omogoča pregled nad trenutnim stanjem sistema, torej nad klici, ki so na čakanju za obdelavo, prostori kjer ja aktivirana prisotnost, pregled morebitnih napak sistema.</w:t>
            </w: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575EF7C" w14:textId="77777777" w:rsidR="00BD7594" w:rsidRDefault="00BD7594" w:rsidP="0087268B">
            <w:pPr>
              <w:rPr>
                <w:rFonts w:ascii="Times New Roman" w:hAnsi="Times New Roman"/>
                <w:color w:val="000000"/>
              </w:rPr>
            </w:pPr>
          </w:p>
        </w:tc>
      </w:tr>
      <w:tr w:rsidR="00BD7594" w14:paraId="51548685"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6E62D97" w14:textId="77777777" w:rsidR="00BD7594" w:rsidRDefault="00BD7594" w:rsidP="0087268B">
            <w:pPr>
              <w:jc w:val="center"/>
              <w:rPr>
                <w:rFonts w:ascii="Times New Roman" w:hAnsi="Times New Roman"/>
                <w:color w:val="000000"/>
              </w:rPr>
            </w:pPr>
            <w:r>
              <w:rPr>
                <w:rFonts w:ascii="Times New Roman" w:hAnsi="Times New Roman"/>
                <w:color w:val="000000"/>
              </w:rPr>
              <w:t>20</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576FE886" w14:textId="77777777" w:rsidR="00BD7594" w:rsidRDefault="00BD7594" w:rsidP="0087268B">
            <w:pPr>
              <w:rPr>
                <w:rFonts w:ascii="Times New Roman" w:hAnsi="Times New Roman"/>
              </w:rPr>
            </w:pPr>
            <w:r>
              <w:rPr>
                <w:rFonts w:ascii="Times New Roman" w:hAnsi="Times New Roman"/>
              </w:rPr>
              <w:t>Sobni terminal mora imeti integriran RFID sprejemnik za aktiviranje prisotnost s pomočjo RFID kartic. Zaželena sta oba frekvenčna pasova za RFID tehnologijo in sicer 125kHz in 13,56MHz. V tem primeru se v log sistema zabeleži prisotnost dotičnega zdravstvenega osebja, ki je na ta način aktiviralo prisotnost v posameznem prostoru.</w:t>
            </w:r>
          </w:p>
          <w:p w14:paraId="7B384161" w14:textId="77777777" w:rsidR="00BD7594" w:rsidRDefault="00BD7594" w:rsidP="0087268B">
            <w:pPr>
              <w:rPr>
                <w:rFonts w:ascii="Times New Roman" w:hAnsi="Times New Roman"/>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8312B3D" w14:textId="77777777" w:rsidR="00BD7594" w:rsidRDefault="00BD7594" w:rsidP="0087268B">
            <w:pPr>
              <w:rPr>
                <w:rFonts w:ascii="Times New Roman" w:hAnsi="Times New Roman"/>
                <w:color w:val="000000"/>
              </w:rPr>
            </w:pPr>
          </w:p>
        </w:tc>
      </w:tr>
      <w:tr w:rsidR="00BD7594" w14:paraId="6D1718FF"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2B98179" w14:textId="77777777" w:rsidR="00BD7594" w:rsidRDefault="00BD7594" w:rsidP="0087268B">
            <w:pPr>
              <w:jc w:val="center"/>
              <w:rPr>
                <w:rFonts w:ascii="Times New Roman" w:hAnsi="Times New Roman"/>
                <w:color w:val="000000"/>
              </w:rPr>
            </w:pPr>
            <w:r>
              <w:rPr>
                <w:rFonts w:ascii="Times New Roman" w:hAnsi="Times New Roman"/>
                <w:color w:val="000000"/>
              </w:rPr>
              <w:t>21</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1A8BAAE" w14:textId="77777777" w:rsidR="00BD7594" w:rsidRDefault="00BD7594" w:rsidP="0087268B">
            <w:pPr>
              <w:rPr>
                <w:rFonts w:ascii="Times New Roman" w:hAnsi="Times New Roman"/>
              </w:rPr>
            </w:pPr>
            <w:r>
              <w:rPr>
                <w:rFonts w:ascii="Times New Roman" w:hAnsi="Times New Roman"/>
              </w:rPr>
              <w:t>Na vhodu v oddelek se namesti vhodni komunikacijski terminal, ki ima funkcijo domofona in aktiviran vhodni klic posreduje v vse sobe klicnega sistema za hitrejše in boljše obveščanje osebja o obiskovalcu za čas ko je oddelek zaprt.</w:t>
            </w: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10E4FC6" w14:textId="77777777" w:rsidR="00BD7594" w:rsidRDefault="00BD7594" w:rsidP="0087268B">
            <w:pPr>
              <w:rPr>
                <w:rFonts w:ascii="Times New Roman" w:hAnsi="Times New Roman"/>
                <w:color w:val="000000"/>
              </w:rPr>
            </w:pPr>
          </w:p>
        </w:tc>
      </w:tr>
      <w:tr w:rsidR="00BD7594" w14:paraId="5D6909DB"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A26E613" w14:textId="77777777" w:rsidR="00BD7594" w:rsidRDefault="00BD7594" w:rsidP="0087268B">
            <w:pPr>
              <w:jc w:val="center"/>
              <w:rPr>
                <w:rFonts w:ascii="Times New Roman" w:hAnsi="Times New Roman"/>
                <w:color w:val="000000"/>
              </w:rPr>
            </w:pPr>
            <w:r>
              <w:rPr>
                <w:rFonts w:ascii="Times New Roman" w:hAnsi="Times New Roman"/>
                <w:color w:val="000000"/>
              </w:rPr>
              <w:t>22.</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1552F0F" w14:textId="77777777" w:rsidR="00BD7594" w:rsidRDefault="00BD7594" w:rsidP="0087268B">
            <w:pPr>
              <w:rPr>
                <w:rFonts w:ascii="Times New Roman" w:hAnsi="Times New Roman"/>
              </w:rPr>
            </w:pPr>
            <w:r>
              <w:rPr>
                <w:rFonts w:ascii="Times New Roman" w:hAnsi="Times New Roman"/>
              </w:rPr>
              <w:t xml:space="preserve">Izpis na prikazovalniku mora vsebovati vse informacije za natančno identifikacijo klica. Te informacije so najmanj: oznaka oddelka in skupine kjer je bil klic aktiviran, vrsta/kategorija aktiviranega klica, opis prostora kjer je bil klic aktiviran in </w:t>
            </w:r>
            <w:proofErr w:type="spellStart"/>
            <w:r>
              <w:rPr>
                <w:rFonts w:ascii="Times New Roman" w:hAnsi="Times New Roman"/>
              </w:rPr>
              <w:t>mikro</w:t>
            </w:r>
            <w:proofErr w:type="spellEnd"/>
            <w:r>
              <w:rPr>
                <w:rFonts w:ascii="Times New Roman" w:hAnsi="Times New Roman"/>
              </w:rPr>
              <w:t xml:space="preserve"> lokacija aktiviranega klica. Kot </w:t>
            </w:r>
            <w:proofErr w:type="spellStart"/>
            <w:r>
              <w:rPr>
                <w:rFonts w:ascii="Times New Roman" w:hAnsi="Times New Roman"/>
              </w:rPr>
              <w:t>mikro</w:t>
            </w:r>
            <w:proofErr w:type="spellEnd"/>
            <w:r>
              <w:rPr>
                <w:rFonts w:ascii="Times New Roman" w:hAnsi="Times New Roman"/>
              </w:rPr>
              <w:t xml:space="preserve"> lokacijo se smatra opis mesta v prostoru iz katerega je bil klic aktiviran (postelja 1, soba, </w:t>
            </w:r>
            <w:proofErr w:type="spellStart"/>
            <w:r>
              <w:rPr>
                <w:rFonts w:ascii="Times New Roman" w:hAnsi="Times New Roman"/>
              </w:rPr>
              <w:t>wc</w:t>
            </w:r>
            <w:proofErr w:type="spellEnd"/>
            <w:r>
              <w:rPr>
                <w:rFonts w:ascii="Times New Roman" w:hAnsi="Times New Roman"/>
              </w:rPr>
              <w:t>, tuš…). Izpisi na prikazovalniku morajo biti prosto nastavljivi z uporabo alfa numeričnih znakov, šumniki so izvzeti.</w:t>
            </w: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BFB2938" w14:textId="77777777" w:rsidR="00BD7594" w:rsidRDefault="00BD7594" w:rsidP="0087268B">
            <w:pPr>
              <w:rPr>
                <w:rFonts w:ascii="Times New Roman" w:hAnsi="Times New Roman"/>
                <w:color w:val="000000"/>
              </w:rPr>
            </w:pPr>
          </w:p>
        </w:tc>
      </w:tr>
      <w:tr w:rsidR="00BD7594" w14:paraId="3766C6BC"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1ABFF76" w14:textId="77777777" w:rsidR="00BD7594" w:rsidRDefault="00BD7594" w:rsidP="0087268B">
            <w:pPr>
              <w:jc w:val="center"/>
              <w:rPr>
                <w:rFonts w:ascii="Times New Roman" w:hAnsi="Times New Roman"/>
                <w:color w:val="000000"/>
              </w:rPr>
            </w:pPr>
            <w:r>
              <w:rPr>
                <w:rFonts w:ascii="Times New Roman" w:hAnsi="Times New Roman"/>
                <w:color w:val="000000"/>
              </w:rPr>
              <w:t>23.</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5E7410BB"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 xml:space="preserve">Sistem mora omogočati več vrst (kategorij) klicev: </w:t>
            </w:r>
          </w:p>
          <w:p w14:paraId="25B2BEFC" w14:textId="77777777" w:rsidR="00BD7594" w:rsidRDefault="00BD7594" w:rsidP="0087268B">
            <w:pPr>
              <w:pStyle w:val="Default"/>
              <w:spacing w:after="17"/>
              <w:rPr>
                <w:rFonts w:ascii="Times New Roman" w:hAnsi="Times New Roman" w:cs="Times New Roman"/>
                <w:sz w:val="22"/>
                <w:szCs w:val="22"/>
              </w:rPr>
            </w:pPr>
            <w:r>
              <w:rPr>
                <w:rFonts w:ascii="Times New Roman" w:hAnsi="Times New Roman" w:cs="Times New Roman"/>
                <w:sz w:val="22"/>
                <w:szCs w:val="22"/>
              </w:rPr>
              <w:t xml:space="preserve">- klic sestre </w:t>
            </w:r>
          </w:p>
          <w:p w14:paraId="55559659"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 xml:space="preserve">- nujni klic sestre </w:t>
            </w:r>
          </w:p>
          <w:p w14:paraId="4F75B524" w14:textId="77777777" w:rsidR="00BD7594" w:rsidRDefault="00BD7594" w:rsidP="0087268B">
            <w:pPr>
              <w:pStyle w:val="Default"/>
              <w:spacing w:after="12"/>
              <w:rPr>
                <w:rFonts w:ascii="Times New Roman" w:hAnsi="Times New Roman" w:cs="Times New Roman"/>
                <w:sz w:val="22"/>
                <w:szCs w:val="22"/>
              </w:rPr>
            </w:pPr>
            <w:r>
              <w:rPr>
                <w:rFonts w:ascii="Times New Roman" w:hAnsi="Times New Roman" w:cs="Times New Roman"/>
                <w:sz w:val="22"/>
                <w:szCs w:val="22"/>
              </w:rPr>
              <w:t xml:space="preserve">- klic iz </w:t>
            </w:r>
            <w:proofErr w:type="spellStart"/>
            <w:r>
              <w:rPr>
                <w:rFonts w:ascii="Times New Roman" w:hAnsi="Times New Roman" w:cs="Times New Roman"/>
                <w:sz w:val="22"/>
                <w:szCs w:val="22"/>
              </w:rPr>
              <w:t>wc-ja</w:t>
            </w:r>
            <w:proofErr w:type="spellEnd"/>
            <w:r>
              <w:rPr>
                <w:rFonts w:ascii="Times New Roman" w:hAnsi="Times New Roman" w:cs="Times New Roman"/>
                <w:sz w:val="22"/>
                <w:szCs w:val="22"/>
              </w:rPr>
              <w:t xml:space="preserve"> (sanitarno toaletnih prostorov) </w:t>
            </w:r>
          </w:p>
          <w:p w14:paraId="71B2F3A0" w14:textId="77777777" w:rsidR="00BD7594" w:rsidRDefault="00BD7594" w:rsidP="0087268B">
            <w:pPr>
              <w:pStyle w:val="Default"/>
              <w:spacing w:after="12"/>
              <w:rPr>
                <w:rFonts w:ascii="Times New Roman" w:hAnsi="Times New Roman" w:cs="Times New Roman"/>
                <w:sz w:val="22"/>
                <w:szCs w:val="22"/>
              </w:rPr>
            </w:pPr>
            <w:r>
              <w:rPr>
                <w:rFonts w:ascii="Times New Roman" w:hAnsi="Times New Roman" w:cs="Times New Roman"/>
                <w:sz w:val="22"/>
                <w:szCs w:val="22"/>
              </w:rPr>
              <w:t xml:space="preserve">- nujni klic iz </w:t>
            </w:r>
            <w:proofErr w:type="spellStart"/>
            <w:r>
              <w:rPr>
                <w:rFonts w:ascii="Times New Roman" w:hAnsi="Times New Roman" w:cs="Times New Roman"/>
                <w:sz w:val="22"/>
                <w:szCs w:val="22"/>
              </w:rPr>
              <w:t>wc-ja</w:t>
            </w:r>
            <w:proofErr w:type="spellEnd"/>
            <w:r>
              <w:rPr>
                <w:rFonts w:ascii="Times New Roman" w:hAnsi="Times New Roman" w:cs="Times New Roman"/>
                <w:sz w:val="22"/>
                <w:szCs w:val="22"/>
              </w:rPr>
              <w:t xml:space="preserve"> </w:t>
            </w:r>
          </w:p>
          <w:p w14:paraId="79394140" w14:textId="77777777" w:rsidR="00BD7594" w:rsidRDefault="00BD7594" w:rsidP="0087268B">
            <w:pPr>
              <w:pStyle w:val="Default"/>
              <w:spacing w:after="12"/>
              <w:rPr>
                <w:rFonts w:ascii="Times New Roman" w:hAnsi="Times New Roman" w:cs="Times New Roman"/>
                <w:sz w:val="22"/>
                <w:szCs w:val="22"/>
              </w:rPr>
            </w:pPr>
            <w:r>
              <w:rPr>
                <w:rFonts w:ascii="Times New Roman" w:hAnsi="Times New Roman" w:cs="Times New Roman"/>
                <w:sz w:val="22"/>
                <w:szCs w:val="22"/>
              </w:rPr>
              <w:t xml:space="preserve">- klic zdravnika </w:t>
            </w:r>
          </w:p>
          <w:p w14:paraId="24892578" w14:textId="77777777" w:rsidR="00BD7594" w:rsidRDefault="00BD7594" w:rsidP="0087268B">
            <w:pPr>
              <w:pStyle w:val="Default"/>
              <w:spacing w:after="12"/>
              <w:rPr>
                <w:rFonts w:ascii="Times New Roman" w:hAnsi="Times New Roman" w:cs="Times New Roman"/>
                <w:sz w:val="22"/>
                <w:szCs w:val="22"/>
              </w:rPr>
            </w:pPr>
            <w:r>
              <w:rPr>
                <w:rFonts w:ascii="Times New Roman" w:hAnsi="Times New Roman" w:cs="Times New Roman"/>
                <w:sz w:val="22"/>
                <w:szCs w:val="22"/>
              </w:rPr>
              <w:t xml:space="preserve">- diagnostični klic (ob povezavi z monitorjem ali drugo medicinsko opremo) </w:t>
            </w:r>
          </w:p>
          <w:p w14:paraId="3C6F31C1" w14:textId="77777777" w:rsidR="00BD7594" w:rsidRDefault="00BD7594" w:rsidP="0087268B">
            <w:pPr>
              <w:pStyle w:val="Default"/>
              <w:spacing w:after="12"/>
              <w:rPr>
                <w:rFonts w:ascii="Times New Roman" w:hAnsi="Times New Roman" w:cs="Times New Roman"/>
                <w:sz w:val="22"/>
                <w:szCs w:val="22"/>
              </w:rPr>
            </w:pPr>
            <w:r>
              <w:rPr>
                <w:rFonts w:ascii="Times New Roman" w:hAnsi="Times New Roman" w:cs="Times New Roman"/>
                <w:sz w:val="22"/>
                <w:szCs w:val="22"/>
              </w:rPr>
              <w:t xml:space="preserve">- klic reanimacije </w:t>
            </w:r>
          </w:p>
          <w:p w14:paraId="10D485B1" w14:textId="77777777" w:rsidR="00BD7594" w:rsidRDefault="00BD7594" w:rsidP="0087268B">
            <w:pPr>
              <w:pStyle w:val="Default"/>
              <w:spacing w:after="12"/>
              <w:rPr>
                <w:rFonts w:ascii="Times New Roman" w:hAnsi="Times New Roman" w:cs="Times New Roman"/>
                <w:sz w:val="22"/>
                <w:szCs w:val="22"/>
              </w:rPr>
            </w:pPr>
            <w:r>
              <w:rPr>
                <w:rFonts w:ascii="Times New Roman" w:hAnsi="Times New Roman" w:cs="Times New Roman"/>
                <w:sz w:val="22"/>
                <w:szCs w:val="22"/>
              </w:rPr>
              <w:t xml:space="preserve">- javljanje napak sistema v skladno s standardom </w:t>
            </w:r>
          </w:p>
          <w:p w14:paraId="4419A334" w14:textId="77777777" w:rsidR="00BD7594" w:rsidRDefault="00BD7594" w:rsidP="0087268B">
            <w:pPr>
              <w:pStyle w:val="Default"/>
              <w:spacing w:after="12"/>
              <w:rPr>
                <w:rFonts w:ascii="Times New Roman" w:hAnsi="Times New Roman" w:cs="Times New Roman"/>
                <w:sz w:val="22"/>
                <w:szCs w:val="22"/>
              </w:rPr>
            </w:pPr>
            <w:r>
              <w:rPr>
                <w:rFonts w:ascii="Times New Roman" w:hAnsi="Times New Roman" w:cs="Times New Roman"/>
                <w:sz w:val="22"/>
                <w:szCs w:val="22"/>
              </w:rPr>
              <w:t xml:space="preserve">- servisni klic </w:t>
            </w:r>
          </w:p>
          <w:p w14:paraId="2696DBCE" w14:textId="77777777" w:rsidR="00BD7594" w:rsidRDefault="00BD7594" w:rsidP="0087268B">
            <w:pPr>
              <w:pStyle w:val="Default"/>
              <w:spacing w:after="12"/>
              <w:rPr>
                <w:rFonts w:ascii="Times New Roman" w:hAnsi="Times New Roman" w:cs="Times New Roman"/>
                <w:sz w:val="22"/>
                <w:szCs w:val="22"/>
              </w:rPr>
            </w:pPr>
            <w:r>
              <w:rPr>
                <w:rFonts w:ascii="Times New Roman" w:hAnsi="Times New Roman" w:cs="Times New Roman"/>
                <w:sz w:val="22"/>
                <w:szCs w:val="22"/>
              </w:rPr>
              <w:t xml:space="preserve">- posebne klice, ki se nastavljajo v odvisnosti od potreb oddelka </w:t>
            </w:r>
          </w:p>
          <w:p w14:paraId="047B467B"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 xml:space="preserve">- aktiviranje dveh prisotnosti (prisotnost sestre in prisotnost zdravnika) za selektivno sprejemanje klicev iz drugih prostorov/sob s pomočjo zvočnega opozorila </w:t>
            </w:r>
          </w:p>
          <w:p w14:paraId="084B8B98" w14:textId="77777777" w:rsidR="00BD7594" w:rsidRDefault="00BD7594" w:rsidP="0087268B">
            <w:pPr>
              <w:rPr>
                <w:rFonts w:ascii="Times New Roman" w:hAnsi="Times New Roman"/>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5536EE74" w14:textId="77777777" w:rsidR="00BD7594" w:rsidRDefault="00BD7594" w:rsidP="0087268B">
            <w:pPr>
              <w:rPr>
                <w:rFonts w:ascii="Times New Roman" w:hAnsi="Times New Roman"/>
                <w:color w:val="000000"/>
              </w:rPr>
            </w:pPr>
          </w:p>
        </w:tc>
      </w:tr>
      <w:tr w:rsidR="00BD7594" w14:paraId="2B6A3456"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CE2F807" w14:textId="77777777" w:rsidR="00BD7594" w:rsidRDefault="00BD7594" w:rsidP="0087268B">
            <w:pPr>
              <w:jc w:val="center"/>
              <w:rPr>
                <w:rFonts w:ascii="Times New Roman" w:hAnsi="Times New Roman"/>
                <w:color w:val="000000"/>
              </w:rPr>
            </w:pPr>
            <w:r>
              <w:rPr>
                <w:rFonts w:ascii="Times New Roman" w:hAnsi="Times New Roman"/>
                <w:color w:val="000000"/>
              </w:rPr>
              <w:t>24.</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A522DAA"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Pri vsaki postelji v bolniških sobah se mora namestiti panel klica z eno ali dvema ločenima tipkama. Panel sestavlja ločena tipka na panelu in univerzalna vtičnica za priklop različnih elementov (ročnih tipkal). Druga tipka ima funkcijo prekinitve klica (primer sobe z nadzorom – intenzivna nega). Univerzalna vtičnica, asimetrične oblike, je namenjena priklopu ročnega tipkala, diagnostičnega vmesnika ali katerega od drugih posebnih elementov za aktiviranje klica. Klicni panel omogoča aktiviranja:</w:t>
            </w:r>
          </w:p>
          <w:p w14:paraId="2DAE95D2" w14:textId="77777777" w:rsidR="00BD7594" w:rsidRDefault="00BD7594" w:rsidP="0087268B">
            <w:pPr>
              <w:pStyle w:val="Default"/>
              <w:spacing w:after="17"/>
              <w:rPr>
                <w:rFonts w:ascii="Times New Roman" w:hAnsi="Times New Roman" w:cs="Times New Roman"/>
                <w:sz w:val="22"/>
                <w:szCs w:val="22"/>
              </w:rPr>
            </w:pPr>
            <w:r>
              <w:rPr>
                <w:rFonts w:ascii="Times New Roman" w:hAnsi="Times New Roman" w:cs="Times New Roman"/>
                <w:sz w:val="22"/>
                <w:szCs w:val="22"/>
              </w:rPr>
              <w:t xml:space="preserve">- klica sestre, </w:t>
            </w:r>
          </w:p>
          <w:p w14:paraId="1DB66292" w14:textId="77777777" w:rsidR="00BD7594" w:rsidRDefault="00BD7594" w:rsidP="0087268B">
            <w:pPr>
              <w:pStyle w:val="Default"/>
              <w:spacing w:after="17"/>
              <w:rPr>
                <w:rFonts w:ascii="Times New Roman" w:hAnsi="Times New Roman" w:cs="Times New Roman"/>
                <w:sz w:val="22"/>
                <w:szCs w:val="22"/>
              </w:rPr>
            </w:pPr>
            <w:r>
              <w:rPr>
                <w:rFonts w:ascii="Times New Roman" w:hAnsi="Times New Roman" w:cs="Times New Roman"/>
                <w:sz w:val="22"/>
                <w:szCs w:val="22"/>
              </w:rPr>
              <w:t xml:space="preserve">- diagnostičnega klica, </w:t>
            </w:r>
          </w:p>
          <w:p w14:paraId="78F0473D" w14:textId="77777777" w:rsidR="00BD7594" w:rsidRDefault="00BD7594" w:rsidP="0087268B">
            <w:pPr>
              <w:pStyle w:val="Default"/>
              <w:spacing w:after="17"/>
              <w:rPr>
                <w:rFonts w:ascii="Times New Roman" w:hAnsi="Times New Roman" w:cs="Times New Roman"/>
                <w:sz w:val="22"/>
                <w:szCs w:val="22"/>
              </w:rPr>
            </w:pPr>
            <w:r>
              <w:rPr>
                <w:rFonts w:ascii="Times New Roman" w:hAnsi="Times New Roman" w:cs="Times New Roman"/>
                <w:sz w:val="22"/>
                <w:szCs w:val="22"/>
              </w:rPr>
              <w:lastRenderedPageBreak/>
              <w:t xml:space="preserve">- posebnega klica, </w:t>
            </w:r>
          </w:p>
          <w:p w14:paraId="34E9E4F3" w14:textId="77777777" w:rsidR="00BD7594" w:rsidRDefault="00BD7594" w:rsidP="0087268B">
            <w:pPr>
              <w:pStyle w:val="Default"/>
              <w:spacing w:after="17"/>
              <w:rPr>
                <w:rFonts w:ascii="Times New Roman" w:hAnsi="Times New Roman" w:cs="Times New Roman"/>
                <w:sz w:val="22"/>
                <w:szCs w:val="22"/>
              </w:rPr>
            </w:pPr>
            <w:r>
              <w:rPr>
                <w:rFonts w:ascii="Times New Roman" w:hAnsi="Times New Roman" w:cs="Times New Roman"/>
                <w:sz w:val="22"/>
                <w:szCs w:val="22"/>
              </w:rPr>
              <w:t xml:space="preserve">- javljanje iztaknjenega vtikača, </w:t>
            </w:r>
          </w:p>
          <w:p w14:paraId="0C010670"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 xml:space="preserve">- nujni klic sestre. </w:t>
            </w:r>
          </w:p>
          <w:p w14:paraId="1E60A718" w14:textId="77777777" w:rsidR="00BD7594" w:rsidRDefault="00BD7594" w:rsidP="0087268B">
            <w:pPr>
              <w:rPr>
                <w:rFonts w:ascii="Times New Roman" w:hAnsi="Times New Roman"/>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CF7043B" w14:textId="77777777" w:rsidR="00BD7594" w:rsidRDefault="00BD7594" w:rsidP="0087268B">
            <w:pPr>
              <w:rPr>
                <w:rFonts w:ascii="Times New Roman" w:hAnsi="Times New Roman"/>
                <w:color w:val="000000"/>
              </w:rPr>
            </w:pPr>
          </w:p>
        </w:tc>
      </w:tr>
      <w:tr w:rsidR="00BD7594" w14:paraId="75DE6700"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466861C" w14:textId="77777777" w:rsidR="00BD7594" w:rsidRDefault="00BD7594" w:rsidP="0087268B">
            <w:pPr>
              <w:jc w:val="center"/>
              <w:rPr>
                <w:rFonts w:ascii="Times New Roman" w:hAnsi="Times New Roman"/>
                <w:color w:val="000000"/>
              </w:rPr>
            </w:pPr>
            <w:r>
              <w:rPr>
                <w:rFonts w:ascii="Times New Roman" w:hAnsi="Times New Roman"/>
                <w:color w:val="000000"/>
              </w:rPr>
              <w:t>25.</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0C33A2DD"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Delovanje in nastavitve klicnega panela mora biti nastavljivo z vtičniki. V kolikor ima klicni panel integrirano drugo vtičnico, je le ta namenjena priklopu posebnih naprav ali senzorjev za avtomatično posredno aktiviranje klica s strani drugih naprav, kot so monitorji, infuzijske črpalke in druge medicinske naprave.</w:t>
            </w:r>
          </w:p>
          <w:p w14:paraId="33FB9EB9" w14:textId="77777777" w:rsidR="00BD7594" w:rsidRDefault="00BD7594" w:rsidP="0087268B">
            <w:pPr>
              <w:pStyle w:val="Default"/>
              <w:rPr>
                <w:rFonts w:ascii="Times New Roman" w:hAnsi="Times New Roman" w:cs="Times New Roman"/>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57050003" w14:textId="77777777" w:rsidR="00BD7594" w:rsidRDefault="00BD7594" w:rsidP="0087268B">
            <w:pPr>
              <w:rPr>
                <w:rFonts w:ascii="Times New Roman" w:hAnsi="Times New Roman"/>
                <w:color w:val="000000"/>
              </w:rPr>
            </w:pPr>
          </w:p>
        </w:tc>
      </w:tr>
      <w:tr w:rsidR="00BD7594" w14:paraId="3BB98A12"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0226B20" w14:textId="77777777" w:rsidR="00BD7594" w:rsidRDefault="00BD7594" w:rsidP="0087268B">
            <w:pPr>
              <w:jc w:val="center"/>
              <w:rPr>
                <w:rFonts w:ascii="Times New Roman" w:hAnsi="Times New Roman"/>
                <w:color w:val="000000"/>
              </w:rPr>
            </w:pPr>
            <w:r>
              <w:rPr>
                <w:rFonts w:ascii="Times New Roman" w:hAnsi="Times New Roman"/>
                <w:color w:val="000000"/>
              </w:rPr>
              <w:t>26.</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3749BD7"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Celoten sistem oz. vse postelje morajo imeti omogočeno govorno komunikacijo pri posamezni postelji. Slednja se izvaja preko ročnega tipkala.</w:t>
            </w:r>
          </w:p>
          <w:p w14:paraId="5B8B72A0" w14:textId="77777777" w:rsidR="00BD7594" w:rsidRDefault="00BD7594" w:rsidP="0087268B">
            <w:pPr>
              <w:pStyle w:val="Default"/>
              <w:rPr>
                <w:rFonts w:ascii="Times New Roman" w:hAnsi="Times New Roman" w:cs="Times New Roman"/>
                <w:sz w:val="22"/>
                <w:szCs w:val="22"/>
              </w:rPr>
            </w:pPr>
          </w:p>
          <w:p w14:paraId="0FB95725" w14:textId="77777777" w:rsidR="00BD7594" w:rsidRDefault="00BD7594" w:rsidP="0087268B">
            <w:pPr>
              <w:pStyle w:val="Default"/>
              <w:rPr>
                <w:rFonts w:ascii="Times New Roman" w:hAnsi="Times New Roman" w:cs="Times New Roman"/>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5450D2F3" w14:textId="77777777" w:rsidR="00BD7594" w:rsidRDefault="00BD7594" w:rsidP="0087268B">
            <w:pPr>
              <w:rPr>
                <w:rFonts w:ascii="Times New Roman" w:hAnsi="Times New Roman"/>
                <w:color w:val="000000"/>
              </w:rPr>
            </w:pPr>
          </w:p>
        </w:tc>
      </w:tr>
      <w:tr w:rsidR="00BD7594" w14:paraId="47D1F944"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7F2AD8E" w14:textId="77777777" w:rsidR="00BD7594" w:rsidRDefault="00BD7594" w:rsidP="0087268B">
            <w:pPr>
              <w:jc w:val="center"/>
              <w:rPr>
                <w:rFonts w:ascii="Times New Roman" w:hAnsi="Times New Roman"/>
                <w:color w:val="000000"/>
              </w:rPr>
            </w:pPr>
            <w:r>
              <w:rPr>
                <w:rFonts w:ascii="Times New Roman" w:hAnsi="Times New Roman"/>
                <w:color w:val="000000"/>
              </w:rPr>
              <w:t>27.</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3F8F256" w14:textId="77777777" w:rsidR="00BD7594" w:rsidRDefault="00BD7594" w:rsidP="0087268B">
            <w:pPr>
              <w:rPr>
                <w:rFonts w:ascii="Times New Roman" w:hAnsi="Times New Roman"/>
              </w:rPr>
            </w:pPr>
            <w:r>
              <w:rPr>
                <w:rFonts w:ascii="Times New Roman" w:hAnsi="Times New Roman"/>
              </w:rPr>
              <w:t>Diagnostični vmesnik, katerega je možno priključiti na klicni panel pri postelji, omogoča povezavo monitorja življenjskih funkcij, infuzijskih črpalk in drugih medicinskih naprav v klicni in komunikacijski sistem.</w:t>
            </w: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5075873C" w14:textId="77777777" w:rsidR="00BD7594" w:rsidRDefault="00BD7594" w:rsidP="0087268B">
            <w:pPr>
              <w:rPr>
                <w:rFonts w:ascii="Times New Roman" w:hAnsi="Times New Roman"/>
                <w:color w:val="000000"/>
              </w:rPr>
            </w:pPr>
          </w:p>
        </w:tc>
      </w:tr>
      <w:tr w:rsidR="00BD7594" w14:paraId="538767A7"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D5471D4" w14:textId="77777777" w:rsidR="00BD7594" w:rsidRDefault="00BD7594" w:rsidP="0087268B">
            <w:pPr>
              <w:jc w:val="center"/>
              <w:rPr>
                <w:rFonts w:ascii="Times New Roman" w:hAnsi="Times New Roman"/>
                <w:color w:val="000000"/>
              </w:rPr>
            </w:pPr>
            <w:r>
              <w:rPr>
                <w:rFonts w:ascii="Times New Roman" w:hAnsi="Times New Roman"/>
                <w:color w:val="000000"/>
              </w:rPr>
              <w:t>28.</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0B9FC0D7" w14:textId="77777777" w:rsidR="00BD7594" w:rsidRDefault="00BD7594" w:rsidP="0087268B">
            <w:pPr>
              <w:rPr>
                <w:rFonts w:ascii="Times New Roman" w:hAnsi="Times New Roman"/>
              </w:rPr>
            </w:pPr>
            <w:r>
              <w:rPr>
                <w:rFonts w:ascii="Times New Roman" w:hAnsi="Times New Roman"/>
              </w:rPr>
              <w:t>Vklop/izklop bralne luči, ki je izveden preko klicnega panela (ročnega tipkala) pri postelji se mora izvesti z uporabo impulznih relejev, napajanje le teh pa izvedeno skladno s predpisanim standardom.</w:t>
            </w:r>
          </w:p>
          <w:p w14:paraId="0AB59E06" w14:textId="77777777" w:rsidR="00BD7594" w:rsidRDefault="00BD7594" w:rsidP="0087268B">
            <w:pPr>
              <w:pStyle w:val="Default"/>
              <w:rPr>
                <w:rFonts w:ascii="Times New Roman" w:hAnsi="Times New Roman" w:cs="Times New Roman"/>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47BFC35" w14:textId="77777777" w:rsidR="00BD7594" w:rsidRDefault="00BD7594" w:rsidP="0087268B">
            <w:pPr>
              <w:rPr>
                <w:rFonts w:ascii="Times New Roman" w:hAnsi="Times New Roman"/>
                <w:color w:val="000000"/>
              </w:rPr>
            </w:pPr>
          </w:p>
        </w:tc>
      </w:tr>
      <w:tr w:rsidR="00BD7594" w14:paraId="6037D87E"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CA048D0" w14:textId="77777777" w:rsidR="00BD7594" w:rsidRDefault="00BD7594" w:rsidP="0087268B">
            <w:pPr>
              <w:jc w:val="center"/>
              <w:rPr>
                <w:rFonts w:ascii="Times New Roman" w:hAnsi="Times New Roman"/>
                <w:color w:val="000000"/>
              </w:rPr>
            </w:pPr>
            <w:r>
              <w:rPr>
                <w:rFonts w:ascii="Times New Roman" w:hAnsi="Times New Roman"/>
                <w:color w:val="000000"/>
              </w:rPr>
              <w:t>29.</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C16108D" w14:textId="77777777" w:rsidR="00BD7594" w:rsidRDefault="00BD7594" w:rsidP="0087268B">
            <w:pPr>
              <w:rPr>
                <w:rFonts w:ascii="Times New Roman" w:hAnsi="Times New Roman"/>
              </w:rPr>
            </w:pPr>
            <w:r>
              <w:rPr>
                <w:rFonts w:ascii="Times New Roman" w:hAnsi="Times New Roman"/>
              </w:rPr>
              <w:t>Vsi deli klicnega sistem morajo izpolnjevati zahteve standarda EN 60601-1, kar še posebej velja za prostor v okolici pacienta.</w:t>
            </w:r>
          </w:p>
          <w:p w14:paraId="7585EBE1" w14:textId="77777777" w:rsidR="00BD7594" w:rsidRDefault="00BD7594" w:rsidP="0087268B">
            <w:pPr>
              <w:pStyle w:val="Default"/>
              <w:rPr>
                <w:rFonts w:ascii="Times New Roman" w:hAnsi="Times New Roman" w:cs="Times New Roman"/>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DB6FDEA" w14:textId="77777777" w:rsidR="00BD7594" w:rsidRDefault="00BD7594" w:rsidP="0087268B">
            <w:pPr>
              <w:rPr>
                <w:rFonts w:ascii="Times New Roman" w:hAnsi="Times New Roman"/>
                <w:color w:val="000000"/>
              </w:rPr>
            </w:pPr>
          </w:p>
        </w:tc>
      </w:tr>
      <w:tr w:rsidR="00BD7594" w14:paraId="54306670"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979357C" w14:textId="77777777" w:rsidR="00BD7594" w:rsidRDefault="00BD7594" w:rsidP="0087268B">
            <w:pPr>
              <w:jc w:val="center"/>
              <w:rPr>
                <w:rFonts w:ascii="Times New Roman" w:hAnsi="Times New Roman"/>
                <w:color w:val="000000"/>
              </w:rPr>
            </w:pPr>
            <w:r>
              <w:rPr>
                <w:rFonts w:ascii="Times New Roman" w:hAnsi="Times New Roman"/>
                <w:color w:val="000000"/>
              </w:rPr>
              <w:t>30.</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A05BC7A"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 xml:space="preserve">Pacientu se nameni ročno tipkalo, ki mora imeti vsaj: </w:t>
            </w:r>
          </w:p>
          <w:p w14:paraId="691C5368" w14:textId="77777777" w:rsidR="00BD7594" w:rsidRDefault="00BD7594" w:rsidP="0087268B">
            <w:pPr>
              <w:pStyle w:val="Default"/>
              <w:spacing w:after="59"/>
              <w:rPr>
                <w:rFonts w:ascii="Times New Roman" w:hAnsi="Times New Roman" w:cs="Times New Roman"/>
                <w:sz w:val="22"/>
                <w:szCs w:val="22"/>
              </w:rPr>
            </w:pPr>
            <w:r>
              <w:rPr>
                <w:rFonts w:ascii="Times New Roman" w:hAnsi="Times New Roman" w:cs="Times New Roman"/>
                <w:sz w:val="22"/>
                <w:szCs w:val="22"/>
              </w:rPr>
              <w:t xml:space="preserve"> • tipko za klic sestre, </w:t>
            </w:r>
          </w:p>
          <w:p w14:paraId="7EB8BABB"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 xml:space="preserve"> • dve tipki za vklop/izklop luči. </w:t>
            </w:r>
          </w:p>
          <w:p w14:paraId="0FE0A51A" w14:textId="77777777" w:rsidR="00BD7594" w:rsidRDefault="00BD7594" w:rsidP="0087268B">
            <w:pPr>
              <w:pStyle w:val="Default"/>
              <w:rPr>
                <w:rFonts w:ascii="Times New Roman" w:hAnsi="Times New Roman" w:cs="Times New Roman"/>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82A9204" w14:textId="77777777" w:rsidR="00BD7594" w:rsidRDefault="00BD7594" w:rsidP="0087268B">
            <w:pPr>
              <w:rPr>
                <w:rFonts w:ascii="Times New Roman" w:hAnsi="Times New Roman"/>
                <w:color w:val="000000"/>
              </w:rPr>
            </w:pPr>
          </w:p>
        </w:tc>
      </w:tr>
      <w:tr w:rsidR="00BD7594" w14:paraId="4F932E62"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FD6BF5C" w14:textId="77777777" w:rsidR="00BD7594" w:rsidRDefault="00BD7594" w:rsidP="0087268B">
            <w:pPr>
              <w:jc w:val="center"/>
              <w:rPr>
                <w:rFonts w:ascii="Times New Roman" w:hAnsi="Times New Roman"/>
                <w:color w:val="000000"/>
              </w:rPr>
            </w:pPr>
            <w:r>
              <w:rPr>
                <w:rFonts w:ascii="Times New Roman" w:hAnsi="Times New Roman"/>
                <w:color w:val="000000"/>
              </w:rPr>
              <w:t>31.</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4C78231C"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Tipke morajo biti v skladu s predpisanim standardom osvetljene. Ročno tipkalo mora biti ergonomične oblike s folijsko tipkovnico, ki zagotavlja preprosto uporabo in čiščenje (dezinficiranje). Tipkalo oz. ohišje mora biti izdelano iz protimikrobnih materialov, ki so odporni na čistila uporabljena v zdravstvu. Ostri robovi ob tipkah niso dopustni. Področje zaščite: A. Na razpolago morajo biti tudi druge izvedbe ročnih tipkal, ki so vsa v enakem ohišju. Kabel ročnega tipkala mora biti dolg vsaj tri metre in ne predebel. Kabel pa ne sme biti spiralen.</w:t>
            </w: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7E7B839" w14:textId="77777777" w:rsidR="00BD7594" w:rsidRDefault="00BD7594" w:rsidP="0087268B">
            <w:pPr>
              <w:rPr>
                <w:rFonts w:ascii="Times New Roman" w:hAnsi="Times New Roman"/>
                <w:color w:val="000000"/>
              </w:rPr>
            </w:pPr>
          </w:p>
        </w:tc>
      </w:tr>
      <w:tr w:rsidR="00BD7594" w14:paraId="67A61041"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C6750F9" w14:textId="77777777" w:rsidR="00BD7594" w:rsidRDefault="00BD7594" w:rsidP="0087268B">
            <w:pPr>
              <w:jc w:val="center"/>
              <w:rPr>
                <w:rFonts w:ascii="Times New Roman" w:hAnsi="Times New Roman"/>
                <w:color w:val="000000"/>
              </w:rPr>
            </w:pPr>
            <w:r>
              <w:rPr>
                <w:rFonts w:ascii="Times New Roman" w:hAnsi="Times New Roman"/>
                <w:color w:val="000000"/>
              </w:rPr>
              <w:t>32.</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029A4577" w14:textId="77777777" w:rsidR="00BD7594" w:rsidRDefault="00BD7594" w:rsidP="0087268B">
            <w:pPr>
              <w:pStyle w:val="Default"/>
            </w:pPr>
            <w:r>
              <w:rPr>
                <w:rFonts w:ascii="Times New Roman" w:hAnsi="Times New Roman" w:cs="Times New Roman"/>
                <w:sz w:val="22"/>
                <w:szCs w:val="22"/>
              </w:rPr>
              <w:t>Vtičnica in vtikač ročnega tipkala morata biti izvedena tako, da ne more priti do napačnega vklopa, hkrati mora biti izvlek vtikača iz vtičnice z majhno silo in v vseh smereh brez, da bi se pri tem poškodoval eden ali drugi. Vtičnica in vtikač morata biti enovita za vse primere ročnih tipkal.</w:t>
            </w: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3679402" w14:textId="77777777" w:rsidR="00BD7594" w:rsidRDefault="00BD7594" w:rsidP="0087268B">
            <w:pPr>
              <w:rPr>
                <w:rFonts w:ascii="Times New Roman" w:hAnsi="Times New Roman"/>
                <w:color w:val="000000"/>
              </w:rPr>
            </w:pPr>
          </w:p>
        </w:tc>
      </w:tr>
      <w:tr w:rsidR="00BD7594" w14:paraId="24372CD6"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8CA845F" w14:textId="77777777" w:rsidR="00BD7594" w:rsidRDefault="00BD7594" w:rsidP="0087268B">
            <w:pPr>
              <w:jc w:val="center"/>
              <w:rPr>
                <w:rFonts w:ascii="Times New Roman" w:hAnsi="Times New Roman"/>
                <w:color w:val="000000"/>
              </w:rPr>
            </w:pPr>
            <w:r>
              <w:rPr>
                <w:rFonts w:ascii="Times New Roman" w:hAnsi="Times New Roman"/>
                <w:color w:val="000000"/>
              </w:rPr>
              <w:t>33.</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C452CE5"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Glede na potrebe posameznih oddelkov morajo biti na voljo tudi druge različice ročnih tipkal in sicer z dodatnimi tipkami za poseben klic in integriran mikrofon/zvočnik za govorno komunikacijo pri postelji.</w:t>
            </w:r>
          </w:p>
          <w:p w14:paraId="44D814BF" w14:textId="77777777" w:rsidR="00BD7594" w:rsidRDefault="00BD7594" w:rsidP="0087268B">
            <w:pPr>
              <w:pStyle w:val="Default"/>
              <w:rPr>
                <w:rFonts w:ascii="Times New Roman" w:hAnsi="Times New Roman" w:cs="Times New Roman"/>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0A0CF23" w14:textId="77777777" w:rsidR="00BD7594" w:rsidRDefault="00BD7594" w:rsidP="0087268B">
            <w:pPr>
              <w:rPr>
                <w:rFonts w:ascii="Times New Roman" w:hAnsi="Times New Roman"/>
                <w:color w:val="000000"/>
              </w:rPr>
            </w:pPr>
          </w:p>
        </w:tc>
      </w:tr>
      <w:tr w:rsidR="00BD7594" w14:paraId="5C091235"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3BFCD47" w14:textId="77777777" w:rsidR="00BD7594" w:rsidRDefault="00BD7594" w:rsidP="0087268B">
            <w:pPr>
              <w:jc w:val="center"/>
              <w:rPr>
                <w:rFonts w:ascii="Times New Roman" w:hAnsi="Times New Roman"/>
                <w:color w:val="000000"/>
              </w:rPr>
            </w:pPr>
            <w:r>
              <w:rPr>
                <w:rFonts w:ascii="Times New Roman" w:hAnsi="Times New Roman"/>
                <w:color w:val="000000"/>
              </w:rPr>
              <w:t>34.</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0331E32" w14:textId="77777777" w:rsidR="00BD7594" w:rsidRDefault="00BD7594" w:rsidP="0087268B">
            <w:pPr>
              <w:pStyle w:val="Default"/>
            </w:pPr>
            <w:r>
              <w:rPr>
                <w:rFonts w:ascii="Times New Roman" w:hAnsi="Times New Roman" w:cs="Times New Roman"/>
                <w:sz w:val="22"/>
                <w:szCs w:val="22"/>
              </w:rPr>
              <w:t>Ob vsaki postelji se na steno, nočno omarico ali medicinsko letev pritrdi nosilec ročnega tipkala</w:t>
            </w: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641A3250" w14:textId="77777777" w:rsidR="00BD7594" w:rsidRDefault="00BD7594" w:rsidP="0087268B">
            <w:pPr>
              <w:rPr>
                <w:rFonts w:ascii="Times New Roman" w:hAnsi="Times New Roman"/>
                <w:color w:val="000000"/>
              </w:rPr>
            </w:pPr>
          </w:p>
        </w:tc>
      </w:tr>
      <w:tr w:rsidR="00BD7594" w14:paraId="46A6AE1E"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30C71B7" w14:textId="77777777" w:rsidR="00BD7594" w:rsidRDefault="00BD7594" w:rsidP="0087268B">
            <w:pPr>
              <w:jc w:val="center"/>
              <w:rPr>
                <w:rFonts w:ascii="Times New Roman" w:hAnsi="Times New Roman"/>
                <w:color w:val="000000"/>
              </w:rPr>
            </w:pPr>
            <w:r>
              <w:rPr>
                <w:rFonts w:ascii="Times New Roman" w:hAnsi="Times New Roman"/>
                <w:color w:val="000000"/>
              </w:rPr>
              <w:t>35.</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6F7359FC"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V sanitarno toaletnih prostorih se namesti ustrezen klicni panel. V samem prostoru pa še panel za prekinitev (</w:t>
            </w:r>
            <w:proofErr w:type="spellStart"/>
            <w:r>
              <w:rPr>
                <w:rFonts w:ascii="Times New Roman" w:hAnsi="Times New Roman" w:cs="Times New Roman"/>
                <w:sz w:val="22"/>
                <w:szCs w:val="22"/>
              </w:rPr>
              <w:t>reset</w:t>
            </w:r>
            <w:proofErr w:type="spellEnd"/>
            <w:r>
              <w:rPr>
                <w:rFonts w:ascii="Times New Roman" w:hAnsi="Times New Roman" w:cs="Times New Roman"/>
                <w:sz w:val="22"/>
                <w:szCs w:val="22"/>
              </w:rPr>
              <w:t xml:space="preserve">) ali panel klica in </w:t>
            </w:r>
            <w:proofErr w:type="spellStart"/>
            <w:r>
              <w:rPr>
                <w:rFonts w:ascii="Times New Roman" w:hAnsi="Times New Roman" w:cs="Times New Roman"/>
                <w:sz w:val="22"/>
                <w:szCs w:val="22"/>
              </w:rPr>
              <w:t>reseta</w:t>
            </w:r>
            <w:proofErr w:type="spellEnd"/>
            <w:r>
              <w:rPr>
                <w:rFonts w:ascii="Times New Roman" w:hAnsi="Times New Roman" w:cs="Times New Roman"/>
                <w:sz w:val="22"/>
                <w:szCs w:val="22"/>
              </w:rPr>
              <w:t xml:space="preserve"> v kolikor se sanitarni prostor ne nahaja v okviru bolniške sobe. Ob </w:t>
            </w:r>
            <w:proofErr w:type="spellStart"/>
            <w:r>
              <w:rPr>
                <w:rFonts w:ascii="Times New Roman" w:hAnsi="Times New Roman" w:cs="Times New Roman"/>
                <w:sz w:val="22"/>
                <w:szCs w:val="22"/>
              </w:rPr>
              <w:t>wc</w:t>
            </w:r>
            <w:proofErr w:type="spellEnd"/>
            <w:r>
              <w:rPr>
                <w:rFonts w:ascii="Times New Roman" w:hAnsi="Times New Roman" w:cs="Times New Roman"/>
                <w:sz w:val="22"/>
                <w:szCs w:val="22"/>
              </w:rPr>
              <w:t xml:space="preserve"> školjki se mora na ustrezno lahko dostopno mesto namestit panel klica. V prostorih s tuš kadjo se namesti potezni klicni panel. Slednji se namesti vsaj 20 cm višje od izpustne šobe tuša. Vrvica poteznega panela mora biti rdeče barve in se mora raztegniti/pretrgati pod obremenitvijo večjo od 7kg. V sanitarno toaletnem prostoru (skupna kopalnica) kjer je nameščena kad se v bližini le te namesti pnevmatski klicni panel. Klic v sanitarno toaletnem prostoru v katerega se vstopa iz predprostora sobe ali hodnika se prekine/ resetira na panelu za </w:t>
            </w:r>
            <w:r>
              <w:rPr>
                <w:rFonts w:ascii="Times New Roman" w:hAnsi="Times New Roman" w:cs="Times New Roman"/>
                <w:sz w:val="22"/>
                <w:szCs w:val="22"/>
              </w:rPr>
              <w:lastRenderedPageBreak/>
              <w:t>prekinitev (</w:t>
            </w:r>
            <w:proofErr w:type="spellStart"/>
            <w:r>
              <w:rPr>
                <w:rFonts w:ascii="Times New Roman" w:hAnsi="Times New Roman" w:cs="Times New Roman"/>
                <w:sz w:val="22"/>
                <w:szCs w:val="22"/>
              </w:rPr>
              <w:t>reset</w:t>
            </w:r>
            <w:proofErr w:type="spellEnd"/>
            <w:r>
              <w:rPr>
                <w:rFonts w:ascii="Times New Roman" w:hAnsi="Times New Roman" w:cs="Times New Roman"/>
                <w:sz w:val="22"/>
                <w:szCs w:val="22"/>
              </w:rPr>
              <w:t>), ki se vgradi v sanitarni prostor. Sicer se klic iz sanitarno toaletnega prostora prekine na sobnem terminalu oziroma ustreznem panel v prostoru/bolniški sobi.</w:t>
            </w:r>
          </w:p>
          <w:p w14:paraId="375016F4" w14:textId="77777777" w:rsidR="00BD7594" w:rsidRDefault="00BD7594" w:rsidP="0087268B">
            <w:pPr>
              <w:pStyle w:val="Default"/>
              <w:rPr>
                <w:rFonts w:ascii="Times New Roman" w:hAnsi="Times New Roman" w:cs="Times New Roman"/>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68D529A" w14:textId="77777777" w:rsidR="00BD7594" w:rsidRDefault="00BD7594" w:rsidP="0087268B">
            <w:pPr>
              <w:rPr>
                <w:rFonts w:ascii="Times New Roman" w:hAnsi="Times New Roman"/>
                <w:color w:val="000000"/>
              </w:rPr>
            </w:pPr>
          </w:p>
        </w:tc>
      </w:tr>
      <w:tr w:rsidR="00BD7594" w14:paraId="24F09D90"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3729C61" w14:textId="77777777" w:rsidR="00BD7594" w:rsidRDefault="00BD7594" w:rsidP="0087268B">
            <w:pPr>
              <w:jc w:val="center"/>
              <w:rPr>
                <w:rFonts w:ascii="Times New Roman" w:hAnsi="Times New Roman"/>
                <w:color w:val="000000"/>
              </w:rPr>
            </w:pPr>
            <w:r>
              <w:rPr>
                <w:rFonts w:ascii="Times New Roman" w:hAnsi="Times New Roman"/>
                <w:color w:val="000000"/>
              </w:rPr>
              <w:t>36.</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5EE5E2CB"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 xml:space="preserve">Pred vsakim prostorom-sobo se namesti signalna lučka, ki signalizira aktivirane klice v sobi, prisotnosti osebja in napake sistema. Lučka mora imeti vsaj pet barvnih polj in sicer: </w:t>
            </w:r>
          </w:p>
          <w:p w14:paraId="343A705F" w14:textId="77777777" w:rsidR="00BD7594" w:rsidRDefault="00BD7594" w:rsidP="0087268B">
            <w:pPr>
              <w:pStyle w:val="Default"/>
              <w:spacing w:after="23"/>
              <w:rPr>
                <w:rFonts w:ascii="Times New Roman" w:hAnsi="Times New Roman" w:cs="Times New Roman"/>
                <w:sz w:val="22"/>
                <w:szCs w:val="22"/>
              </w:rPr>
            </w:pPr>
            <w:r>
              <w:rPr>
                <w:rFonts w:ascii="Times New Roman" w:hAnsi="Times New Roman" w:cs="Times New Roman"/>
                <w:sz w:val="22"/>
                <w:szCs w:val="22"/>
              </w:rPr>
              <w:t xml:space="preserve">- belo klic iz toaletnih prostorov, kopalnice </w:t>
            </w:r>
          </w:p>
          <w:p w14:paraId="40F5B232" w14:textId="77777777" w:rsidR="00BD7594" w:rsidRDefault="00BD7594" w:rsidP="0087268B">
            <w:pPr>
              <w:pStyle w:val="Default"/>
              <w:spacing w:after="23"/>
              <w:rPr>
                <w:rFonts w:ascii="Times New Roman" w:hAnsi="Times New Roman" w:cs="Times New Roman"/>
                <w:sz w:val="22"/>
                <w:szCs w:val="22"/>
              </w:rPr>
            </w:pPr>
            <w:r>
              <w:rPr>
                <w:rFonts w:ascii="Times New Roman" w:hAnsi="Times New Roman" w:cs="Times New Roman"/>
                <w:sz w:val="22"/>
                <w:szCs w:val="22"/>
              </w:rPr>
              <w:t xml:space="preserve">- rdeče klic iz sobe </w:t>
            </w:r>
          </w:p>
          <w:p w14:paraId="2CC1FF28" w14:textId="77777777" w:rsidR="00BD7594" w:rsidRDefault="00BD7594" w:rsidP="0087268B">
            <w:pPr>
              <w:pStyle w:val="Default"/>
              <w:spacing w:after="23"/>
              <w:rPr>
                <w:rFonts w:ascii="Times New Roman" w:hAnsi="Times New Roman" w:cs="Times New Roman"/>
                <w:sz w:val="22"/>
                <w:szCs w:val="22"/>
              </w:rPr>
            </w:pPr>
            <w:r>
              <w:rPr>
                <w:rFonts w:ascii="Times New Roman" w:hAnsi="Times New Roman" w:cs="Times New Roman"/>
                <w:sz w:val="22"/>
                <w:szCs w:val="22"/>
              </w:rPr>
              <w:t xml:space="preserve">- zelena prisotnost osebja </w:t>
            </w:r>
          </w:p>
          <w:p w14:paraId="296676F4" w14:textId="77777777" w:rsidR="00BD7594" w:rsidRDefault="00BD7594" w:rsidP="0087268B">
            <w:pPr>
              <w:pStyle w:val="Default"/>
              <w:spacing w:after="23"/>
              <w:rPr>
                <w:rFonts w:ascii="Times New Roman" w:hAnsi="Times New Roman" w:cs="Times New Roman"/>
                <w:sz w:val="22"/>
                <w:szCs w:val="22"/>
              </w:rPr>
            </w:pPr>
            <w:r>
              <w:rPr>
                <w:rFonts w:ascii="Times New Roman" w:hAnsi="Times New Roman" w:cs="Times New Roman"/>
                <w:sz w:val="22"/>
                <w:szCs w:val="22"/>
              </w:rPr>
              <w:t xml:space="preserve">- rumena prisotnost drugega osebja </w:t>
            </w:r>
          </w:p>
          <w:p w14:paraId="5AEE24D0"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 xml:space="preserve">- modra klic reanimacije </w:t>
            </w:r>
          </w:p>
          <w:p w14:paraId="7D0725E9" w14:textId="77777777" w:rsidR="00BD7594" w:rsidRDefault="00BD7594" w:rsidP="0087268B">
            <w:pPr>
              <w:pStyle w:val="Default"/>
              <w:rPr>
                <w:rFonts w:ascii="Times New Roman" w:hAnsi="Times New Roman" w:cs="Times New Roman"/>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646607F" w14:textId="77777777" w:rsidR="00BD7594" w:rsidRDefault="00BD7594" w:rsidP="0087268B">
            <w:pPr>
              <w:rPr>
                <w:rFonts w:ascii="Times New Roman" w:hAnsi="Times New Roman"/>
                <w:color w:val="000000"/>
              </w:rPr>
            </w:pPr>
          </w:p>
        </w:tc>
      </w:tr>
      <w:tr w:rsidR="00BD7594" w14:paraId="3A712E77"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DD96458" w14:textId="77777777" w:rsidR="00BD7594" w:rsidRDefault="00BD7594" w:rsidP="0087268B">
            <w:pPr>
              <w:jc w:val="center"/>
              <w:rPr>
                <w:rFonts w:ascii="Times New Roman" w:hAnsi="Times New Roman"/>
                <w:color w:val="000000"/>
              </w:rPr>
            </w:pPr>
            <w:r>
              <w:rPr>
                <w:rFonts w:ascii="Times New Roman" w:hAnsi="Times New Roman"/>
                <w:color w:val="000000"/>
              </w:rPr>
              <w:t>37.</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57EB654D"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 xml:space="preserve">V prostorih kot so na primer skupna kopalnica, se namesto sobnega terminala namesti panel klica in prisotnosti, ki omogoča aktiviranje klica in prisotnosti. Integrirano </w:t>
            </w:r>
            <w:proofErr w:type="spellStart"/>
            <w:r>
              <w:rPr>
                <w:rFonts w:ascii="Times New Roman" w:hAnsi="Times New Roman" w:cs="Times New Roman"/>
                <w:sz w:val="22"/>
                <w:szCs w:val="22"/>
              </w:rPr>
              <w:t>brnalo</w:t>
            </w:r>
            <w:proofErr w:type="spellEnd"/>
            <w:r>
              <w:rPr>
                <w:rFonts w:ascii="Times New Roman" w:hAnsi="Times New Roman" w:cs="Times New Roman"/>
                <w:sz w:val="22"/>
                <w:szCs w:val="22"/>
              </w:rPr>
              <w:t>, ob aktivirani prisotnosti, zvočno signalizira aktiviran klic znotraj skupine oziroma oddelka.</w:t>
            </w:r>
          </w:p>
          <w:p w14:paraId="7C9A12EF" w14:textId="77777777" w:rsidR="00BD7594" w:rsidRDefault="00BD7594" w:rsidP="0087268B">
            <w:pPr>
              <w:pStyle w:val="Default"/>
              <w:rPr>
                <w:rFonts w:ascii="Times New Roman" w:hAnsi="Times New Roman" w:cs="Times New Roman"/>
                <w:sz w:val="22"/>
                <w:szCs w:val="22"/>
              </w:rPr>
            </w:pPr>
          </w:p>
          <w:p w14:paraId="3DD56478" w14:textId="77777777" w:rsidR="00BD7594" w:rsidRDefault="00BD7594" w:rsidP="0087268B">
            <w:pPr>
              <w:pStyle w:val="Default"/>
              <w:rPr>
                <w:rFonts w:ascii="Times New Roman" w:hAnsi="Times New Roman" w:cs="Times New Roman"/>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E7C1CFF" w14:textId="77777777" w:rsidR="00BD7594" w:rsidRDefault="00BD7594" w:rsidP="0087268B">
            <w:pPr>
              <w:rPr>
                <w:rFonts w:ascii="Times New Roman" w:hAnsi="Times New Roman"/>
                <w:color w:val="000000"/>
              </w:rPr>
            </w:pPr>
          </w:p>
        </w:tc>
      </w:tr>
      <w:tr w:rsidR="00BD7594" w14:paraId="4ADE724C"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3105E2E" w14:textId="77777777" w:rsidR="00BD7594" w:rsidRDefault="00BD7594" w:rsidP="0087268B">
            <w:pPr>
              <w:jc w:val="center"/>
              <w:rPr>
                <w:rFonts w:ascii="Times New Roman" w:hAnsi="Times New Roman"/>
                <w:color w:val="000000"/>
              </w:rPr>
            </w:pPr>
            <w:r>
              <w:rPr>
                <w:rFonts w:ascii="Times New Roman" w:hAnsi="Times New Roman"/>
                <w:color w:val="000000"/>
              </w:rPr>
              <w:t>38.</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45F9C11C" w14:textId="77777777" w:rsidR="00BD7594" w:rsidRDefault="00BD7594" w:rsidP="0087268B">
            <w:pPr>
              <w:pStyle w:val="Default"/>
            </w:pPr>
            <w:r>
              <w:rPr>
                <w:rFonts w:ascii="Times New Roman" w:hAnsi="Times New Roman" w:cs="Times New Roman"/>
                <w:sz w:val="22"/>
                <w:szCs w:val="22"/>
              </w:rPr>
              <w:t xml:space="preserve">V prostorih kot so na primer skupna kopalnica se kot inteligentni sobni element uporablja sobna elektronika z integrirano sobno svetilko, ki kot inteligentni element povezuje vse elemente prostora v </w:t>
            </w:r>
            <w:proofErr w:type="spellStart"/>
            <w:r>
              <w:rPr>
                <w:rFonts w:ascii="Times New Roman" w:hAnsi="Times New Roman" w:cs="Times New Roman"/>
                <w:sz w:val="22"/>
                <w:szCs w:val="22"/>
              </w:rPr>
              <w:t>adresni</w:t>
            </w:r>
            <w:proofErr w:type="spellEnd"/>
            <w:r>
              <w:rPr>
                <w:rFonts w:ascii="Times New Roman" w:hAnsi="Times New Roman" w:cs="Times New Roman"/>
                <w:sz w:val="22"/>
                <w:szCs w:val="22"/>
              </w:rPr>
              <w:t xml:space="preserve"> klicni in komunikacijski sistem. Slednja skrbi za prenos aktiviranih klicev, prisotnosti in napak, nadzoruje delovanje sistema znotraj prostora, upravlja pomirjevalne lučke na klicnih panelih in vizualno signalizira aktivirane klice s štirimi barvnimi petimi barvnimi polji</w:t>
            </w: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9722411" w14:textId="77777777" w:rsidR="00BD7594" w:rsidRDefault="00BD7594" w:rsidP="0087268B">
            <w:pPr>
              <w:rPr>
                <w:rFonts w:ascii="Times New Roman" w:hAnsi="Times New Roman"/>
                <w:color w:val="000000"/>
              </w:rPr>
            </w:pPr>
          </w:p>
        </w:tc>
      </w:tr>
      <w:tr w:rsidR="00BD7594" w14:paraId="6080EF58"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2D3AA72" w14:textId="77777777" w:rsidR="00BD7594" w:rsidRDefault="00BD7594" w:rsidP="0087268B">
            <w:pPr>
              <w:jc w:val="center"/>
              <w:rPr>
                <w:rFonts w:ascii="Times New Roman" w:hAnsi="Times New Roman"/>
                <w:color w:val="000000"/>
              </w:rPr>
            </w:pPr>
            <w:r>
              <w:rPr>
                <w:rFonts w:ascii="Times New Roman" w:hAnsi="Times New Roman"/>
                <w:color w:val="000000"/>
              </w:rPr>
              <w:t>39.</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D3EB347"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 xml:space="preserve">V sestrskem timu se </w:t>
            </w:r>
            <w:proofErr w:type="spellStart"/>
            <w:r>
              <w:rPr>
                <w:rFonts w:ascii="Times New Roman" w:hAnsi="Times New Roman" w:cs="Times New Roman"/>
                <w:sz w:val="22"/>
                <w:szCs w:val="22"/>
              </w:rPr>
              <w:t>namsti</w:t>
            </w:r>
            <w:proofErr w:type="spellEnd"/>
            <w:r>
              <w:rPr>
                <w:rFonts w:ascii="Times New Roman" w:hAnsi="Times New Roman" w:cs="Times New Roman"/>
                <w:sz w:val="22"/>
                <w:szCs w:val="22"/>
              </w:rPr>
              <w:t xml:space="preserve"> nadzorni terminal za osebje NCS, ki je namizne ali stenske izvedbe. Funkcije omenjenega terminal morajo bit, zaradi prilagoditev potrebam in željam uporabnika in sistema, nastavljive s programskim orodjem. Terminal sestavlja velik prikazovalnik občutljiv na dotik, slušalka, nastavljive tipke in funkcijske tipke. Za potrebe prostoročnega komuniciranja je v ohišju vgrajen zvočnik in mikrofon. Terminal prikazuje vse informacije o aktiviranih klicih, sporočilih, alarmih in napakah v sistemu. Omogoča govorno komunikacijo s kličočim pacientom in hkrati omogoča naslavljanje (klicanje) vseh sob bodisi, da so te označene s številkami ali tudi samo črkami. V primeru naslavljanja neke sobe mora biti zagotovljena blokada dvosmerne govorne komunikacije, le to deblokira pacient. Poleg naslavljanja posamezne sobe je možna izvedba obvestil odvisno od izbranega filtra (vse sobe, sobe s prisotnostjo, določene skupine/oddelki).</w:t>
            </w:r>
          </w:p>
          <w:p w14:paraId="097078CC" w14:textId="77777777" w:rsidR="00BD7594" w:rsidRDefault="00BD7594" w:rsidP="0087268B">
            <w:pPr>
              <w:pStyle w:val="Default"/>
              <w:rPr>
                <w:rFonts w:ascii="Times New Roman" w:hAnsi="Times New Roman" w:cs="Times New Roman"/>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AD6E0F5" w14:textId="77777777" w:rsidR="00BD7594" w:rsidRDefault="00BD7594" w:rsidP="0087268B">
            <w:pPr>
              <w:rPr>
                <w:rFonts w:ascii="Times New Roman" w:hAnsi="Times New Roman"/>
                <w:color w:val="000000"/>
              </w:rPr>
            </w:pPr>
          </w:p>
        </w:tc>
      </w:tr>
      <w:tr w:rsidR="00BD7594" w14:paraId="486C52D8"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D6AE2BA" w14:textId="77777777" w:rsidR="00BD7594" w:rsidRDefault="00BD7594" w:rsidP="0087268B">
            <w:pPr>
              <w:jc w:val="center"/>
              <w:rPr>
                <w:rFonts w:ascii="Times New Roman" w:hAnsi="Times New Roman"/>
                <w:color w:val="000000"/>
              </w:rPr>
            </w:pPr>
            <w:r>
              <w:rPr>
                <w:rFonts w:ascii="Times New Roman" w:hAnsi="Times New Roman"/>
                <w:color w:val="000000"/>
              </w:rPr>
              <w:t>40.</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888D8A8"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 xml:space="preserve">Poleg osnovne funkcije prikazovanja aktiviranih/sprejetih klicev in njihove obdelave, mora terminal zagotavljati tudi izvajanje nekaterih sistemskih nastavitev oz. sprememb v delovanju sistema. V smislu teh sprememb nastavitve sistema se ne </w:t>
            </w:r>
            <w:proofErr w:type="spellStart"/>
            <w:r>
              <w:rPr>
                <w:rFonts w:ascii="Times New Roman" w:hAnsi="Times New Roman" w:cs="Times New Roman"/>
                <w:sz w:val="22"/>
                <w:szCs w:val="22"/>
              </w:rPr>
              <w:t>podrazumeva</w:t>
            </w:r>
            <w:proofErr w:type="spellEnd"/>
            <w:r>
              <w:rPr>
                <w:rFonts w:ascii="Times New Roman" w:hAnsi="Times New Roman" w:cs="Times New Roman"/>
                <w:sz w:val="22"/>
                <w:szCs w:val="22"/>
              </w:rPr>
              <w:t xml:space="preserve"> nova konfiguracija tega, temveč spremembe v nastavitvah, ki se dogajajo na dnevni ravni. V ta nabor spada združevanje/razdruževanje skupin/oddelkov, deblokada/blokada zasebnosti pri govorni komunikaciji, prenos oz. dodelitev posameznih sob drugim skupinam, izvajanje nadzora nad sobami, urejanje posredovanja klicev... Dostop do teh nastavitev mora biti zaščiten z geslom, katerega določi uporabnik sam.</w:t>
            </w:r>
          </w:p>
          <w:p w14:paraId="54EC6BC3" w14:textId="77777777" w:rsidR="00BD7594" w:rsidRDefault="00BD7594" w:rsidP="0087268B">
            <w:pPr>
              <w:pStyle w:val="Default"/>
              <w:rPr>
                <w:rFonts w:ascii="Times New Roman" w:hAnsi="Times New Roman" w:cs="Times New Roman"/>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0CEF03AA" w14:textId="77777777" w:rsidR="00BD7594" w:rsidRDefault="00BD7594" w:rsidP="0087268B">
            <w:pPr>
              <w:rPr>
                <w:rFonts w:ascii="Times New Roman" w:hAnsi="Times New Roman"/>
                <w:color w:val="000000"/>
              </w:rPr>
            </w:pPr>
          </w:p>
        </w:tc>
      </w:tr>
      <w:tr w:rsidR="00BD7594" w14:paraId="2E60274F"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EB30A3F" w14:textId="77777777" w:rsidR="00BD7594" w:rsidRDefault="00BD7594" w:rsidP="0087268B">
            <w:pPr>
              <w:jc w:val="center"/>
              <w:rPr>
                <w:rFonts w:ascii="Times New Roman" w:hAnsi="Times New Roman"/>
                <w:color w:val="000000"/>
              </w:rPr>
            </w:pPr>
            <w:r>
              <w:rPr>
                <w:rFonts w:ascii="Times New Roman" w:hAnsi="Times New Roman"/>
                <w:color w:val="000000"/>
              </w:rPr>
              <w:t>41.</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59D14AA"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Integriran prikazovalnik občutljiv na dotik zagotavlja prikaz informacij o aktiviranih klicih, prisotnostih, alarmih, napakah in drugih obvestil. V odvisnosti od trenutnega stanja in omogočenih funkcionalnosti so dostopne ustrezno programsko in sistemsko nastavljene tipke.</w:t>
            </w:r>
          </w:p>
          <w:p w14:paraId="662E884F" w14:textId="77777777" w:rsidR="00BD7594" w:rsidRDefault="00BD7594" w:rsidP="0087268B">
            <w:pPr>
              <w:pStyle w:val="Default"/>
              <w:rPr>
                <w:rFonts w:ascii="Times New Roman" w:hAnsi="Times New Roman" w:cs="Times New Roman"/>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23034A3" w14:textId="77777777" w:rsidR="00BD7594" w:rsidRDefault="00BD7594" w:rsidP="0087268B">
            <w:pPr>
              <w:rPr>
                <w:rFonts w:ascii="Times New Roman" w:hAnsi="Times New Roman"/>
                <w:color w:val="000000"/>
              </w:rPr>
            </w:pPr>
          </w:p>
        </w:tc>
      </w:tr>
      <w:tr w:rsidR="00BD7594" w14:paraId="526B14E4"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9D0D03A" w14:textId="77777777" w:rsidR="00BD7594" w:rsidRDefault="00BD7594" w:rsidP="0087268B">
            <w:pPr>
              <w:jc w:val="center"/>
              <w:rPr>
                <w:rFonts w:ascii="Times New Roman" w:hAnsi="Times New Roman"/>
                <w:color w:val="000000"/>
              </w:rPr>
            </w:pPr>
            <w:r>
              <w:rPr>
                <w:rFonts w:ascii="Times New Roman" w:hAnsi="Times New Roman"/>
                <w:color w:val="000000"/>
              </w:rPr>
              <w:t>42.</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AD10256"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Preko tipke na prikazovalniku je mogoč dostop do seznama trenutno aktivnih prisotnosti osebja v posameznih prostorih.</w:t>
            </w:r>
          </w:p>
          <w:p w14:paraId="5F5358BC" w14:textId="77777777" w:rsidR="00BD7594" w:rsidRDefault="00BD7594" w:rsidP="0087268B">
            <w:pPr>
              <w:pStyle w:val="Default"/>
              <w:rPr>
                <w:rFonts w:ascii="Times New Roman" w:hAnsi="Times New Roman" w:cs="Times New Roman"/>
                <w:sz w:val="22"/>
                <w:szCs w:val="22"/>
              </w:rPr>
            </w:pPr>
          </w:p>
          <w:p w14:paraId="1B8006AE" w14:textId="77777777" w:rsidR="00BD7594" w:rsidRDefault="00BD7594" w:rsidP="0087268B">
            <w:pPr>
              <w:pStyle w:val="Default"/>
              <w:rPr>
                <w:rFonts w:ascii="Times New Roman" w:hAnsi="Times New Roman" w:cs="Times New Roman"/>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98D07A5" w14:textId="77777777" w:rsidR="00BD7594" w:rsidRDefault="00BD7594" w:rsidP="0087268B">
            <w:pPr>
              <w:rPr>
                <w:rFonts w:ascii="Times New Roman" w:hAnsi="Times New Roman"/>
                <w:color w:val="000000"/>
              </w:rPr>
            </w:pPr>
          </w:p>
        </w:tc>
      </w:tr>
      <w:tr w:rsidR="00BD7594" w14:paraId="229E3E67"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10D4165" w14:textId="77777777" w:rsidR="00BD7594" w:rsidRDefault="00BD7594" w:rsidP="0087268B">
            <w:pPr>
              <w:jc w:val="center"/>
              <w:rPr>
                <w:rFonts w:ascii="Times New Roman" w:hAnsi="Times New Roman"/>
                <w:color w:val="000000"/>
              </w:rPr>
            </w:pPr>
            <w:r>
              <w:rPr>
                <w:rFonts w:ascii="Times New Roman" w:hAnsi="Times New Roman"/>
                <w:color w:val="000000"/>
              </w:rPr>
              <w:t>43.</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492C657"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Nadzorni terminal mora vsebovati programsko nastavljiv filter, ki omogoča filtriranje posameznih kategorij klica, ki se sprejemajo ob aktiviranju posamezne prisotnosti.</w:t>
            </w:r>
          </w:p>
          <w:p w14:paraId="2DCFBAD1" w14:textId="77777777" w:rsidR="00BD7594" w:rsidRDefault="00BD7594" w:rsidP="0087268B">
            <w:pPr>
              <w:pStyle w:val="Default"/>
              <w:rPr>
                <w:rFonts w:ascii="Times New Roman" w:hAnsi="Times New Roman" w:cs="Times New Roman"/>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53EBB25" w14:textId="77777777" w:rsidR="00BD7594" w:rsidRDefault="00BD7594" w:rsidP="0087268B">
            <w:pPr>
              <w:rPr>
                <w:rFonts w:ascii="Times New Roman" w:hAnsi="Times New Roman"/>
                <w:color w:val="000000"/>
              </w:rPr>
            </w:pPr>
          </w:p>
        </w:tc>
      </w:tr>
      <w:tr w:rsidR="00BD7594" w14:paraId="2C208AFB"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BCCC598" w14:textId="77777777" w:rsidR="00BD7594" w:rsidRDefault="00BD7594" w:rsidP="0087268B">
            <w:pPr>
              <w:jc w:val="center"/>
              <w:rPr>
                <w:rFonts w:ascii="Times New Roman" w:hAnsi="Times New Roman"/>
                <w:color w:val="000000"/>
              </w:rPr>
            </w:pPr>
            <w:r>
              <w:rPr>
                <w:rFonts w:ascii="Times New Roman" w:hAnsi="Times New Roman"/>
                <w:color w:val="000000"/>
              </w:rPr>
              <w:lastRenderedPageBreak/>
              <w:t>44.</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69C51954"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 xml:space="preserve">Prek menija je mogoče dostopati do funkcij kot so izvajanje govornih obvestil, pregled in združevanje skupin in oddelkov, pregled seznama aktiviranih prisotnosti, sprejetih klicev, sporočil in napak. Omogočeno je nastavljanje glasnosti lokalnega </w:t>
            </w:r>
            <w:proofErr w:type="spellStart"/>
            <w:r>
              <w:rPr>
                <w:rFonts w:ascii="Times New Roman" w:hAnsi="Times New Roman" w:cs="Times New Roman"/>
                <w:sz w:val="22"/>
                <w:szCs w:val="22"/>
              </w:rPr>
              <w:t>brnala</w:t>
            </w:r>
            <w:proofErr w:type="spellEnd"/>
            <w:r>
              <w:rPr>
                <w:rFonts w:ascii="Times New Roman" w:hAnsi="Times New Roman" w:cs="Times New Roman"/>
                <w:sz w:val="22"/>
                <w:szCs w:val="22"/>
              </w:rPr>
              <w:t>, ki opozarja na aktiviran klic in njegov izklop/vklop, izvajanje govorne komunikacije z izbranim prostorom in posteljo (pacientom), nadzor želenih bolniških sob ter upravljanje sistema. Funkcije so programsko omogočene ali onemogočene za vsak nadzorni terminal ločeno, odvisno od potreb.</w:t>
            </w:r>
          </w:p>
          <w:p w14:paraId="4969A5CC" w14:textId="77777777" w:rsidR="00BD7594" w:rsidRDefault="00BD7594" w:rsidP="0087268B">
            <w:pPr>
              <w:pStyle w:val="Default"/>
              <w:rPr>
                <w:rFonts w:ascii="Times New Roman" w:hAnsi="Times New Roman" w:cs="Times New Roman"/>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50A6DBB" w14:textId="77777777" w:rsidR="00BD7594" w:rsidRDefault="00BD7594" w:rsidP="0087268B">
            <w:pPr>
              <w:rPr>
                <w:rFonts w:ascii="Times New Roman" w:hAnsi="Times New Roman"/>
                <w:color w:val="000000"/>
              </w:rPr>
            </w:pPr>
          </w:p>
        </w:tc>
      </w:tr>
      <w:tr w:rsidR="00BD7594" w14:paraId="0F913119"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7809652" w14:textId="77777777" w:rsidR="00BD7594" w:rsidRDefault="00BD7594" w:rsidP="0087268B">
            <w:pPr>
              <w:jc w:val="center"/>
              <w:rPr>
                <w:rFonts w:ascii="Times New Roman" w:hAnsi="Times New Roman"/>
                <w:color w:val="000000"/>
              </w:rPr>
            </w:pPr>
            <w:r>
              <w:rPr>
                <w:rFonts w:ascii="Times New Roman" w:hAnsi="Times New Roman"/>
                <w:color w:val="000000"/>
              </w:rPr>
              <w:t>45.</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B13D183"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Govorna obvestila iz posameznega nadzornega terminala se lahko izvedejo na celotnem sistemu, v vse prostore dotičnega oddelka in le v prostor z aktivirano prisotnostjo.</w:t>
            </w:r>
          </w:p>
          <w:p w14:paraId="62593CAB" w14:textId="77777777" w:rsidR="00BD7594" w:rsidRDefault="00BD7594" w:rsidP="0087268B">
            <w:pPr>
              <w:pStyle w:val="Default"/>
              <w:rPr>
                <w:rFonts w:ascii="Times New Roman" w:hAnsi="Times New Roman" w:cs="Times New Roman"/>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4796129" w14:textId="77777777" w:rsidR="00BD7594" w:rsidRDefault="00BD7594" w:rsidP="0087268B">
            <w:pPr>
              <w:rPr>
                <w:rFonts w:ascii="Times New Roman" w:hAnsi="Times New Roman"/>
                <w:color w:val="000000"/>
              </w:rPr>
            </w:pPr>
          </w:p>
        </w:tc>
      </w:tr>
      <w:tr w:rsidR="00BD7594" w14:paraId="44B407AC"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0153F55" w14:textId="77777777" w:rsidR="00BD7594" w:rsidRDefault="00BD7594" w:rsidP="0087268B">
            <w:pPr>
              <w:jc w:val="center"/>
              <w:rPr>
                <w:rFonts w:ascii="Times New Roman" w:hAnsi="Times New Roman"/>
                <w:color w:val="000000"/>
              </w:rPr>
            </w:pPr>
            <w:r>
              <w:rPr>
                <w:rFonts w:ascii="Times New Roman" w:hAnsi="Times New Roman"/>
                <w:color w:val="000000"/>
              </w:rPr>
              <w:t>46.</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5A2B8302"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 xml:space="preserve">Vsak nadzorni terminal lahko le prikazuje aktivna združevanja s čimer je jasno razvidno katere skupine in oddelki so povezani med seboj. Možno pa je omogočiti tudi združevanje/razdruževanje oddelkov. S filtrom se določi katera združevanja bodo prikazana na posameznem prikazovalniku. </w:t>
            </w:r>
          </w:p>
          <w:p w14:paraId="524DC97A"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Govorna komunikacija je mogoča s posameznim prostorom in tudi posamezno posteljo (pacientom) v kolikor je uporabljeno ustrezno ročno tipkalo. Pri tem se mora zagotavljati diskretnost pacientov, zato je omogočena le enosmerna govorna komunikacija. Dvosmerni način po želji vzpostavi pacient. Diskretnost je mogoče pod posebnimi pogoji izključiti.</w:t>
            </w:r>
          </w:p>
          <w:p w14:paraId="0D3740CA" w14:textId="77777777" w:rsidR="00BD7594" w:rsidRDefault="00BD7594" w:rsidP="0087268B">
            <w:pPr>
              <w:pStyle w:val="Default"/>
              <w:rPr>
                <w:rFonts w:ascii="Times New Roman" w:hAnsi="Times New Roman" w:cs="Times New Roman"/>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BBD3557" w14:textId="77777777" w:rsidR="00BD7594" w:rsidRDefault="00BD7594" w:rsidP="0087268B">
            <w:pPr>
              <w:rPr>
                <w:rFonts w:ascii="Times New Roman" w:hAnsi="Times New Roman"/>
                <w:color w:val="000000"/>
              </w:rPr>
            </w:pPr>
          </w:p>
        </w:tc>
      </w:tr>
      <w:tr w:rsidR="00BD7594" w14:paraId="6720FC11"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9972CBF" w14:textId="77777777" w:rsidR="00BD7594" w:rsidRDefault="00BD7594" w:rsidP="0087268B">
            <w:pPr>
              <w:jc w:val="center"/>
              <w:rPr>
                <w:rFonts w:ascii="Times New Roman" w:hAnsi="Times New Roman"/>
                <w:color w:val="000000"/>
              </w:rPr>
            </w:pPr>
            <w:r>
              <w:rPr>
                <w:rFonts w:ascii="Times New Roman" w:hAnsi="Times New Roman"/>
                <w:color w:val="000000"/>
              </w:rPr>
              <w:t>47.</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479C7E5E"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Nadzor sob -  funkcija, ki omogoča sekvenčno spremljanje dogajanja v izbranih prostorih. Želene prostore se ustrezno izbere v meniju. Čas za posamezni prostor se določi z orodjem za konfiguracijo.</w:t>
            </w:r>
          </w:p>
          <w:p w14:paraId="59A8B3F7" w14:textId="77777777" w:rsidR="00BD7594" w:rsidRDefault="00BD7594" w:rsidP="0087268B">
            <w:pPr>
              <w:pStyle w:val="Default"/>
              <w:rPr>
                <w:rFonts w:ascii="Times New Roman" w:hAnsi="Times New Roman" w:cs="Times New Roman"/>
                <w:sz w:val="22"/>
                <w:szCs w:val="22"/>
              </w:rPr>
            </w:pPr>
          </w:p>
          <w:p w14:paraId="380CE013" w14:textId="77777777" w:rsidR="00BD7594" w:rsidRDefault="00BD7594" w:rsidP="0087268B">
            <w:pPr>
              <w:pStyle w:val="Default"/>
            </w:pPr>
            <w:r>
              <w:rPr>
                <w:rFonts w:ascii="Times New Roman" w:hAnsi="Times New Roman" w:cs="Times New Roman"/>
                <w:sz w:val="22"/>
                <w:szCs w:val="22"/>
              </w:rPr>
              <w:t>Preko upravljanja sistema je omogočeno spreminjanje dodeljevanje posameznih prostorov drugim skupinam znotraj oddelka</w:t>
            </w: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60FD0E78" w14:textId="77777777" w:rsidR="00BD7594" w:rsidRDefault="00BD7594" w:rsidP="0087268B">
            <w:pPr>
              <w:rPr>
                <w:rFonts w:ascii="Times New Roman" w:hAnsi="Times New Roman"/>
                <w:color w:val="000000"/>
              </w:rPr>
            </w:pPr>
          </w:p>
        </w:tc>
      </w:tr>
      <w:tr w:rsidR="00BD7594" w14:paraId="15038AD0"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772F648" w14:textId="77777777" w:rsidR="00BD7594" w:rsidRDefault="00BD7594" w:rsidP="0087268B">
            <w:pPr>
              <w:jc w:val="center"/>
              <w:rPr>
                <w:rFonts w:ascii="Times New Roman" w:hAnsi="Times New Roman"/>
                <w:color w:val="000000"/>
              </w:rPr>
            </w:pPr>
            <w:r>
              <w:rPr>
                <w:rFonts w:ascii="Times New Roman" w:hAnsi="Times New Roman"/>
                <w:color w:val="000000"/>
              </w:rPr>
              <w:t>48.</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05F2DC2" w14:textId="77777777" w:rsidR="00BD7594" w:rsidRDefault="00BD7594" w:rsidP="0087268B">
            <w:pPr>
              <w:pStyle w:val="Default"/>
              <w:rPr>
                <w:rFonts w:ascii="Times New Roman" w:hAnsi="Times New Roman" w:cs="Times New Roman"/>
                <w:sz w:val="22"/>
                <w:szCs w:val="22"/>
              </w:rPr>
            </w:pPr>
          </w:p>
          <w:p w14:paraId="2E6B19DC"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Seznam aktiviranih prisotnosti, sprejetih klicev, sporočil in napak omogoča pregled nad trenutnim stanjem sistema, torej nad klici, ki so na čakanju za obdelavo, prostori kjer ja aktivirana prisotnost, pregled morebitnih napak sistema.</w:t>
            </w:r>
          </w:p>
          <w:p w14:paraId="5DCBD11B" w14:textId="77777777" w:rsidR="00BD7594" w:rsidRDefault="00BD7594" w:rsidP="0087268B">
            <w:pPr>
              <w:pStyle w:val="Default"/>
              <w:rPr>
                <w:rFonts w:ascii="Times New Roman" w:hAnsi="Times New Roman" w:cs="Times New Roman"/>
                <w:sz w:val="22"/>
                <w:szCs w:val="22"/>
              </w:rPr>
            </w:pPr>
          </w:p>
          <w:p w14:paraId="6F21DDE2" w14:textId="77777777" w:rsidR="00BD7594" w:rsidRDefault="00BD7594" w:rsidP="0087268B">
            <w:pPr>
              <w:pStyle w:val="Default"/>
              <w:rPr>
                <w:rFonts w:ascii="Times New Roman" w:hAnsi="Times New Roman" w:cs="Times New Roman"/>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014A2895" w14:textId="77777777" w:rsidR="00BD7594" w:rsidRDefault="00BD7594" w:rsidP="0087268B">
            <w:pPr>
              <w:rPr>
                <w:rFonts w:ascii="Times New Roman" w:hAnsi="Times New Roman"/>
                <w:color w:val="000000"/>
              </w:rPr>
            </w:pPr>
          </w:p>
        </w:tc>
      </w:tr>
      <w:tr w:rsidR="00BD7594" w14:paraId="33483FE4"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3F10742" w14:textId="77777777" w:rsidR="00BD7594" w:rsidRDefault="00BD7594" w:rsidP="0087268B">
            <w:pPr>
              <w:jc w:val="center"/>
              <w:rPr>
                <w:rFonts w:ascii="Times New Roman" w:hAnsi="Times New Roman"/>
                <w:color w:val="000000"/>
              </w:rPr>
            </w:pPr>
            <w:r>
              <w:rPr>
                <w:rFonts w:ascii="Times New Roman" w:hAnsi="Times New Roman"/>
                <w:color w:val="000000"/>
              </w:rPr>
              <w:t>49.</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0B04F13"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Modul za povezavo (prehod/</w:t>
            </w:r>
            <w:proofErr w:type="spellStart"/>
            <w:r>
              <w:rPr>
                <w:rFonts w:ascii="Times New Roman" w:hAnsi="Times New Roman" w:cs="Times New Roman"/>
                <w:sz w:val="22"/>
                <w:szCs w:val="22"/>
              </w:rPr>
              <w:t>gateway</w:t>
            </w:r>
            <w:proofErr w:type="spellEnd"/>
            <w:r>
              <w:rPr>
                <w:rFonts w:ascii="Times New Roman" w:hAnsi="Times New Roman" w:cs="Times New Roman"/>
                <w:sz w:val="22"/>
                <w:szCs w:val="22"/>
              </w:rPr>
              <w:t xml:space="preserve">) z ostalimi oddelki in strežnikom, se namesti v omari prostora z dvižnim vodom ali komunikacijskem vozlišču . Omogoča nadzor vseh elementov oddelka. Skrbi za upravljanje govornega kanala in njegovo analogno digitalno pretvorbo za komunikacijo med oddelki. Omogoča delitev oddelka na največ pet organizacijskih skupin. Le te je mogoče združevati/razdruževati. S posebnimi nastavitvami je mogoče posredovati posamezne kategorije klica v druge skupine ali oddelka po določenih časovnih terminih. </w:t>
            </w:r>
          </w:p>
          <w:p w14:paraId="56D650D6"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Modul oz. drugi moduli morajo biti vgrajeni v ustrezno ohišje. Poveže se na podatkovno vodilo LON dotičnega oddelka. Povezava med oddelki se izvede preko mrežnega stikala s kablom S/FTP kategorije 6.</w:t>
            </w:r>
          </w:p>
          <w:p w14:paraId="76E7FFC6" w14:textId="77777777" w:rsidR="00BD7594" w:rsidRDefault="00BD7594" w:rsidP="0087268B">
            <w:pPr>
              <w:pStyle w:val="Default"/>
              <w:rPr>
                <w:rFonts w:ascii="Times New Roman" w:hAnsi="Times New Roman" w:cs="Times New Roman"/>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D4C4D8F" w14:textId="77777777" w:rsidR="00BD7594" w:rsidRDefault="00BD7594" w:rsidP="0087268B">
            <w:pPr>
              <w:rPr>
                <w:rFonts w:ascii="Times New Roman" w:hAnsi="Times New Roman"/>
                <w:color w:val="000000"/>
              </w:rPr>
            </w:pPr>
          </w:p>
        </w:tc>
      </w:tr>
      <w:tr w:rsidR="00BD7594" w14:paraId="439B8F07"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5C7D89B" w14:textId="77777777" w:rsidR="00BD7594" w:rsidRDefault="00BD7594" w:rsidP="0087268B">
            <w:pPr>
              <w:jc w:val="center"/>
              <w:rPr>
                <w:rFonts w:ascii="Times New Roman" w:hAnsi="Times New Roman"/>
                <w:color w:val="000000"/>
              </w:rPr>
            </w:pPr>
            <w:r>
              <w:rPr>
                <w:rFonts w:ascii="Times New Roman" w:hAnsi="Times New Roman"/>
                <w:color w:val="000000"/>
              </w:rPr>
              <w:t>50.</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0ECD96CA"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Vsi elementi za prikaz in obdelavo klicev morajo zagotavljati zvočno in vizualno signaliziranje v skladu z zahtevami standarda DIN VDE 0834. Vrste (kategorije) klica se na prikazovalniku ločijo vizualno in zvočno.</w:t>
            </w:r>
          </w:p>
          <w:p w14:paraId="001E8D31" w14:textId="77777777" w:rsidR="00BD7594" w:rsidRDefault="00BD7594" w:rsidP="0087268B">
            <w:pPr>
              <w:pStyle w:val="Default"/>
              <w:rPr>
                <w:rFonts w:ascii="Times New Roman" w:hAnsi="Times New Roman" w:cs="Times New Roman"/>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F1B410E" w14:textId="77777777" w:rsidR="00BD7594" w:rsidRDefault="00BD7594" w:rsidP="0087268B">
            <w:pPr>
              <w:rPr>
                <w:rFonts w:ascii="Times New Roman" w:hAnsi="Times New Roman"/>
                <w:color w:val="000000"/>
              </w:rPr>
            </w:pPr>
          </w:p>
        </w:tc>
      </w:tr>
      <w:tr w:rsidR="00BD7594" w14:paraId="7AFA12BB"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1CAD8B5" w14:textId="77777777" w:rsidR="00BD7594" w:rsidRDefault="00BD7594" w:rsidP="0087268B">
            <w:pPr>
              <w:jc w:val="center"/>
              <w:rPr>
                <w:rFonts w:ascii="Times New Roman" w:hAnsi="Times New Roman"/>
                <w:color w:val="000000"/>
              </w:rPr>
            </w:pPr>
            <w:r>
              <w:rPr>
                <w:rFonts w:ascii="Times New Roman" w:hAnsi="Times New Roman"/>
                <w:color w:val="000000"/>
              </w:rPr>
              <w:t>51.</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DE87771"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 xml:space="preserve">Namestitev elementov: </w:t>
            </w:r>
          </w:p>
          <w:p w14:paraId="7A3ADBCD" w14:textId="77777777" w:rsidR="00BD7594" w:rsidRDefault="00BD7594" w:rsidP="0087268B">
            <w:pPr>
              <w:pStyle w:val="Default"/>
              <w:spacing w:after="12"/>
              <w:rPr>
                <w:rFonts w:ascii="Times New Roman" w:hAnsi="Times New Roman" w:cs="Times New Roman"/>
                <w:sz w:val="22"/>
                <w:szCs w:val="22"/>
              </w:rPr>
            </w:pPr>
            <w:r>
              <w:rPr>
                <w:rFonts w:ascii="Times New Roman" w:hAnsi="Times New Roman" w:cs="Times New Roman"/>
                <w:sz w:val="22"/>
                <w:szCs w:val="22"/>
              </w:rPr>
              <w:t xml:space="preserve">- sobni terminal se namesti na primerno lokacijo (dostopno ob vhodu) na višino 150 cm (sredina prikazovalnika); </w:t>
            </w:r>
          </w:p>
          <w:p w14:paraId="3F0F38B1" w14:textId="77777777" w:rsidR="00BD7594" w:rsidRDefault="00BD7594" w:rsidP="0087268B">
            <w:pPr>
              <w:pStyle w:val="Default"/>
              <w:spacing w:after="12"/>
              <w:rPr>
                <w:rFonts w:ascii="Times New Roman" w:hAnsi="Times New Roman" w:cs="Times New Roman"/>
                <w:sz w:val="22"/>
                <w:szCs w:val="22"/>
              </w:rPr>
            </w:pPr>
            <w:r>
              <w:rPr>
                <w:rFonts w:ascii="Times New Roman" w:hAnsi="Times New Roman" w:cs="Times New Roman"/>
                <w:sz w:val="22"/>
                <w:szCs w:val="22"/>
              </w:rPr>
              <w:t xml:space="preserve">- elementi za prikaz in obdelavo klicev, alarmov, sporočil in napak se namestijo praviloma na steno; </w:t>
            </w:r>
          </w:p>
          <w:p w14:paraId="45FEA376" w14:textId="77777777" w:rsidR="00BD7594" w:rsidRDefault="00BD7594" w:rsidP="0087268B">
            <w:pPr>
              <w:pStyle w:val="Default"/>
              <w:spacing w:after="12"/>
              <w:rPr>
                <w:rFonts w:ascii="Times New Roman" w:hAnsi="Times New Roman" w:cs="Times New Roman"/>
                <w:sz w:val="22"/>
                <w:szCs w:val="22"/>
              </w:rPr>
            </w:pPr>
            <w:r>
              <w:rPr>
                <w:rFonts w:ascii="Times New Roman" w:hAnsi="Times New Roman" w:cs="Times New Roman"/>
                <w:sz w:val="22"/>
                <w:szCs w:val="22"/>
              </w:rPr>
              <w:t xml:space="preserve">- sobni prikazovalniki in sobni klicni paneli se namestijo tako, da omogočajo nemoteno uporabi in so na višini, ki omogoča nemoten pogled na prikazovalnik, praviloma na višino 150 cm; </w:t>
            </w:r>
          </w:p>
          <w:p w14:paraId="54D1B271" w14:textId="77777777" w:rsidR="00BD7594" w:rsidRDefault="00BD7594" w:rsidP="0087268B">
            <w:pPr>
              <w:pStyle w:val="Default"/>
              <w:spacing w:after="12"/>
              <w:rPr>
                <w:rFonts w:ascii="Times New Roman" w:hAnsi="Times New Roman" w:cs="Times New Roman"/>
                <w:sz w:val="22"/>
                <w:szCs w:val="22"/>
              </w:rPr>
            </w:pPr>
            <w:r>
              <w:rPr>
                <w:rFonts w:ascii="Times New Roman" w:hAnsi="Times New Roman" w:cs="Times New Roman"/>
                <w:sz w:val="22"/>
                <w:szCs w:val="22"/>
              </w:rPr>
              <w:t xml:space="preserve">- sobne svetilke se namestijo na steno ob vratih bolniške sobe, praviloma na višino 215 cm; </w:t>
            </w:r>
          </w:p>
          <w:p w14:paraId="0BB78B52" w14:textId="77777777" w:rsidR="00BD7594" w:rsidRDefault="00BD7594" w:rsidP="0087268B">
            <w:pPr>
              <w:pStyle w:val="Default"/>
              <w:spacing w:after="12"/>
              <w:rPr>
                <w:rFonts w:ascii="Times New Roman" w:hAnsi="Times New Roman" w:cs="Times New Roman"/>
                <w:sz w:val="22"/>
                <w:szCs w:val="22"/>
              </w:rPr>
            </w:pPr>
            <w:r>
              <w:rPr>
                <w:rFonts w:ascii="Times New Roman" w:hAnsi="Times New Roman" w:cs="Times New Roman"/>
                <w:sz w:val="22"/>
                <w:szCs w:val="22"/>
              </w:rPr>
              <w:lastRenderedPageBreak/>
              <w:t xml:space="preserve">- klicni panel z vtičnico, ki je nameščen pri postelji se namesti v bolniški kanal. V sobah/prostorih brez bolniških kanalov se panel namesti na steno ali na ustrezno mesto v bližini postelje. Ob namestitvi se mora izbrati lokacija, ki omogoča nemoteno uporabo in se ob premikanju in dvigovanju postelj ne pojavljajo poškodbe na klicnih paneli in/ali ročnih tipkalih; </w:t>
            </w:r>
          </w:p>
          <w:p w14:paraId="1B687C58" w14:textId="77777777" w:rsidR="00BD7594" w:rsidRDefault="00BD7594" w:rsidP="0087268B">
            <w:pPr>
              <w:pStyle w:val="Default"/>
              <w:spacing w:after="12"/>
              <w:rPr>
                <w:rFonts w:ascii="Times New Roman" w:hAnsi="Times New Roman" w:cs="Times New Roman"/>
                <w:sz w:val="22"/>
                <w:szCs w:val="22"/>
              </w:rPr>
            </w:pPr>
            <w:r>
              <w:rPr>
                <w:rFonts w:ascii="Times New Roman" w:hAnsi="Times New Roman" w:cs="Times New Roman"/>
                <w:sz w:val="22"/>
                <w:szCs w:val="22"/>
              </w:rPr>
              <w:t xml:space="preserve">- klicni panel ob </w:t>
            </w:r>
            <w:proofErr w:type="spellStart"/>
            <w:r>
              <w:rPr>
                <w:rFonts w:ascii="Times New Roman" w:hAnsi="Times New Roman" w:cs="Times New Roman"/>
                <w:sz w:val="22"/>
                <w:szCs w:val="22"/>
              </w:rPr>
              <w:t>wc</w:t>
            </w:r>
            <w:proofErr w:type="spellEnd"/>
            <w:r>
              <w:rPr>
                <w:rFonts w:ascii="Times New Roman" w:hAnsi="Times New Roman" w:cs="Times New Roman"/>
                <w:sz w:val="22"/>
                <w:szCs w:val="22"/>
              </w:rPr>
              <w:t xml:space="preserve"> školjki se namesti na višini 70 cm in sicer 80 cm od stene </w:t>
            </w:r>
            <w:proofErr w:type="spellStart"/>
            <w:r>
              <w:rPr>
                <w:rFonts w:ascii="Times New Roman" w:hAnsi="Times New Roman" w:cs="Times New Roman"/>
                <w:sz w:val="22"/>
                <w:szCs w:val="22"/>
              </w:rPr>
              <w:t>wc</w:t>
            </w:r>
            <w:proofErr w:type="spellEnd"/>
            <w:r>
              <w:rPr>
                <w:rFonts w:ascii="Times New Roman" w:hAnsi="Times New Roman" w:cs="Times New Roman"/>
                <w:sz w:val="22"/>
                <w:szCs w:val="22"/>
              </w:rPr>
              <w:t xml:space="preserve"> školjke; </w:t>
            </w:r>
          </w:p>
          <w:p w14:paraId="1276EE40" w14:textId="77777777" w:rsidR="00BD7594" w:rsidRDefault="00BD7594" w:rsidP="0087268B">
            <w:pPr>
              <w:pStyle w:val="Default"/>
              <w:spacing w:after="12"/>
              <w:rPr>
                <w:rFonts w:ascii="Times New Roman" w:hAnsi="Times New Roman" w:cs="Times New Roman"/>
                <w:sz w:val="22"/>
                <w:szCs w:val="22"/>
              </w:rPr>
            </w:pPr>
            <w:r>
              <w:rPr>
                <w:rFonts w:ascii="Times New Roman" w:hAnsi="Times New Roman" w:cs="Times New Roman"/>
                <w:sz w:val="22"/>
                <w:szCs w:val="22"/>
              </w:rPr>
              <w:t xml:space="preserve">- potezni klicni panel v prostorih s tuš kadjo se namesti na višino 215 do 230 cm, enako velja za pnevmatski klicni panel; </w:t>
            </w:r>
          </w:p>
          <w:p w14:paraId="779EBC27"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 xml:space="preserve">- vsi centralni elementi (TCP/IP prehod, napajalnik...) se morajo vgraditi v ustrezno ohišje. </w:t>
            </w:r>
          </w:p>
          <w:p w14:paraId="1FA51922" w14:textId="77777777" w:rsidR="00BD7594" w:rsidRDefault="00BD7594" w:rsidP="0087268B">
            <w:pPr>
              <w:pStyle w:val="Default"/>
              <w:rPr>
                <w:rFonts w:ascii="Times New Roman" w:hAnsi="Times New Roman" w:cs="Times New Roman"/>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BC1F5A9" w14:textId="77777777" w:rsidR="00BD7594" w:rsidRDefault="00BD7594" w:rsidP="0087268B">
            <w:pPr>
              <w:rPr>
                <w:rFonts w:ascii="Times New Roman" w:hAnsi="Times New Roman"/>
                <w:color w:val="000000"/>
              </w:rPr>
            </w:pPr>
          </w:p>
        </w:tc>
      </w:tr>
      <w:tr w:rsidR="00BD7594" w14:paraId="5CDFAAC9"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6AD94EE" w14:textId="77777777" w:rsidR="00BD7594" w:rsidRDefault="00BD7594" w:rsidP="0087268B">
            <w:pPr>
              <w:jc w:val="center"/>
              <w:rPr>
                <w:rFonts w:ascii="Times New Roman" w:hAnsi="Times New Roman"/>
                <w:color w:val="000000"/>
              </w:rPr>
            </w:pPr>
            <w:r>
              <w:rPr>
                <w:rFonts w:ascii="Times New Roman" w:hAnsi="Times New Roman"/>
                <w:color w:val="000000"/>
              </w:rPr>
              <w:t>52.</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C375830"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Del elementov na oddelku žilne kirurgije (sobni terminal, sobna svetilka) je potrebno namestiti nadometno za kar je potrebno uporabiti določene nadometne montažne okvirje. Ob tem je potrebno izvesti delno nadometno inštalacijo z nadometnimi inštalacijskimi kanali. V kolikor in povsod kjer je mogoče se zadrži isti koncept (lokacije in višine), ki je enoten po bolnišnici oziroma se elementi nameščajo na lokacije, ki so najbolj primerne iz stališča uporabniške izkušnje.</w:t>
            </w:r>
          </w:p>
          <w:p w14:paraId="623EE83A" w14:textId="77777777" w:rsidR="00BD7594" w:rsidRDefault="00BD7594" w:rsidP="0087268B">
            <w:pPr>
              <w:pStyle w:val="Default"/>
              <w:rPr>
                <w:rFonts w:ascii="Times New Roman" w:hAnsi="Times New Roman" w:cs="Times New Roman"/>
                <w:sz w:val="22"/>
                <w:szCs w:val="22"/>
              </w:rPr>
            </w:pPr>
          </w:p>
          <w:p w14:paraId="225FDB27" w14:textId="77777777" w:rsidR="00BD7594" w:rsidRDefault="00BD7594" w:rsidP="0087268B">
            <w:pPr>
              <w:pStyle w:val="Default"/>
              <w:rPr>
                <w:rFonts w:ascii="Times New Roman" w:hAnsi="Times New Roman" w:cs="Times New Roman"/>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52673817" w14:textId="77777777" w:rsidR="00BD7594" w:rsidRDefault="00BD7594" w:rsidP="0087268B">
            <w:pPr>
              <w:rPr>
                <w:rFonts w:ascii="Times New Roman" w:hAnsi="Times New Roman"/>
                <w:color w:val="000000"/>
              </w:rPr>
            </w:pPr>
          </w:p>
        </w:tc>
      </w:tr>
      <w:tr w:rsidR="00BD7594" w14:paraId="441EAF10"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BA7D875" w14:textId="77777777" w:rsidR="00BD7594" w:rsidRDefault="00BD7594" w:rsidP="0087268B">
            <w:pPr>
              <w:jc w:val="center"/>
              <w:rPr>
                <w:rFonts w:ascii="Times New Roman" w:hAnsi="Times New Roman"/>
                <w:color w:val="000000"/>
              </w:rPr>
            </w:pPr>
            <w:r>
              <w:rPr>
                <w:rFonts w:ascii="Times New Roman" w:hAnsi="Times New Roman"/>
                <w:color w:val="000000"/>
              </w:rPr>
              <w:t>53.</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4127C883"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Povezava z drugimi zunanjimi napravami in/ali sistemi mora biti izvedena preko varne šifrirane povezave.</w:t>
            </w:r>
          </w:p>
          <w:p w14:paraId="2E44126C" w14:textId="77777777" w:rsidR="00BD7594" w:rsidRDefault="00BD7594" w:rsidP="0087268B">
            <w:pPr>
              <w:pStyle w:val="Default"/>
              <w:rPr>
                <w:rFonts w:ascii="Times New Roman" w:hAnsi="Times New Roman" w:cs="Times New Roman"/>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048381FE" w14:textId="77777777" w:rsidR="00BD7594" w:rsidRDefault="00BD7594" w:rsidP="0087268B">
            <w:pPr>
              <w:rPr>
                <w:rFonts w:ascii="Times New Roman" w:hAnsi="Times New Roman"/>
                <w:color w:val="000000"/>
              </w:rPr>
            </w:pPr>
          </w:p>
        </w:tc>
      </w:tr>
      <w:tr w:rsidR="00BD7594" w14:paraId="7A037AEC"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82EBEB8" w14:textId="77777777" w:rsidR="00BD7594" w:rsidRDefault="00BD7594" w:rsidP="0087268B">
            <w:pPr>
              <w:jc w:val="center"/>
              <w:rPr>
                <w:rFonts w:ascii="Times New Roman" w:hAnsi="Times New Roman"/>
                <w:color w:val="000000"/>
              </w:rPr>
            </w:pPr>
            <w:r>
              <w:rPr>
                <w:rFonts w:ascii="Times New Roman" w:hAnsi="Times New Roman"/>
                <w:color w:val="000000"/>
              </w:rPr>
              <w:t>54.</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645784BD" w14:textId="77777777" w:rsidR="00BD7594" w:rsidRDefault="00BD7594" w:rsidP="0087268B">
            <w:pPr>
              <w:pStyle w:val="Default"/>
            </w:pPr>
            <w:r>
              <w:rPr>
                <w:rFonts w:ascii="Times New Roman" w:hAnsi="Times New Roman" w:cs="Times New Roman"/>
                <w:sz w:val="22"/>
                <w:szCs w:val="22"/>
              </w:rPr>
              <w:t xml:space="preserve">Vsi oddelki morajo biti </w:t>
            </w:r>
            <w:proofErr w:type="spellStart"/>
            <w:r>
              <w:rPr>
                <w:rFonts w:ascii="Times New Roman" w:hAnsi="Times New Roman" w:cs="Times New Roman"/>
                <w:sz w:val="22"/>
                <w:szCs w:val="22"/>
              </w:rPr>
              <w:t>povezaie</w:t>
            </w:r>
            <w:proofErr w:type="spellEnd"/>
            <w:r>
              <w:rPr>
                <w:rFonts w:ascii="Times New Roman" w:hAnsi="Times New Roman" w:cs="Times New Roman"/>
                <w:sz w:val="22"/>
                <w:szCs w:val="22"/>
              </w:rPr>
              <w:t xml:space="preserve"> v centraliziran sistem na skupni platformi za potrebe nadzora, arhiviranja, upravljanja.... z zagotovljenim varnostnim kopiranjem</w:t>
            </w: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0C8C3615" w14:textId="77777777" w:rsidR="00BD7594" w:rsidRDefault="00BD7594" w:rsidP="0087268B">
            <w:pPr>
              <w:rPr>
                <w:rFonts w:ascii="Times New Roman" w:hAnsi="Times New Roman"/>
                <w:color w:val="000000"/>
              </w:rPr>
            </w:pPr>
          </w:p>
        </w:tc>
      </w:tr>
      <w:tr w:rsidR="00BD7594" w14:paraId="5B489A52"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shd w:val="clear" w:color="auto" w:fill="C1E4F5"/>
            <w:noWrap/>
            <w:tcMar>
              <w:top w:w="0" w:type="dxa"/>
              <w:left w:w="70" w:type="dxa"/>
              <w:bottom w:w="0" w:type="dxa"/>
              <w:right w:w="70" w:type="dxa"/>
            </w:tcMar>
            <w:vAlign w:val="center"/>
          </w:tcPr>
          <w:p w14:paraId="728FB1E2" w14:textId="77777777" w:rsidR="00BD7594" w:rsidRDefault="00BD7594" w:rsidP="0087268B">
            <w:pPr>
              <w:jc w:val="center"/>
              <w:rPr>
                <w:rFonts w:ascii="Times New Roman" w:hAnsi="Times New Roman"/>
                <w:color w:val="000000"/>
              </w:rPr>
            </w:pPr>
          </w:p>
        </w:tc>
        <w:tc>
          <w:tcPr>
            <w:tcW w:w="8665" w:type="dxa"/>
            <w:tcBorders>
              <w:top w:val="single" w:sz="4" w:space="0" w:color="000000"/>
              <w:left w:val="single" w:sz="4" w:space="0" w:color="000000"/>
              <w:bottom w:val="single" w:sz="4" w:space="0" w:color="000000"/>
              <w:right w:val="single" w:sz="4" w:space="0" w:color="000000"/>
            </w:tcBorders>
            <w:shd w:val="clear" w:color="auto" w:fill="C1E4F5"/>
            <w:tcMar>
              <w:top w:w="0" w:type="dxa"/>
              <w:left w:w="70" w:type="dxa"/>
              <w:bottom w:w="0" w:type="dxa"/>
              <w:right w:w="70" w:type="dxa"/>
            </w:tcMar>
            <w:vAlign w:val="center"/>
          </w:tcPr>
          <w:p w14:paraId="0DA81893" w14:textId="77777777" w:rsidR="00BD7594" w:rsidRDefault="00BD7594" w:rsidP="0087268B">
            <w:pPr>
              <w:pStyle w:val="Default"/>
              <w:rPr>
                <w:rFonts w:ascii="Times New Roman" w:hAnsi="Times New Roman" w:cs="Times New Roman"/>
                <w:b/>
                <w:bCs/>
                <w:sz w:val="22"/>
                <w:szCs w:val="22"/>
              </w:rPr>
            </w:pPr>
            <w:r>
              <w:rPr>
                <w:rFonts w:ascii="Times New Roman" w:hAnsi="Times New Roman" w:cs="Times New Roman"/>
                <w:b/>
                <w:bCs/>
                <w:sz w:val="22"/>
                <w:szCs w:val="22"/>
              </w:rPr>
              <w:t>Posebne zahteve</w:t>
            </w: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04C3816B" w14:textId="77777777" w:rsidR="00BD7594" w:rsidRDefault="00BD7594" w:rsidP="0087268B">
            <w:pPr>
              <w:rPr>
                <w:rFonts w:ascii="Times New Roman" w:hAnsi="Times New Roman"/>
                <w:color w:val="000000"/>
              </w:rPr>
            </w:pPr>
          </w:p>
        </w:tc>
      </w:tr>
      <w:tr w:rsidR="00BD7594" w14:paraId="7B8300B4"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B551B54" w14:textId="77777777" w:rsidR="00BD7594" w:rsidRDefault="00BD7594" w:rsidP="0087268B">
            <w:pPr>
              <w:jc w:val="center"/>
              <w:rPr>
                <w:rFonts w:ascii="Times New Roman" w:hAnsi="Times New Roman"/>
                <w:color w:val="000000"/>
              </w:rPr>
            </w:pPr>
            <w:r>
              <w:rPr>
                <w:rFonts w:ascii="Times New Roman" w:hAnsi="Times New Roman"/>
                <w:color w:val="000000"/>
              </w:rPr>
              <w:t>55.</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5B060954" w14:textId="77777777" w:rsidR="00BD7594" w:rsidRDefault="00BD7594" w:rsidP="0087268B">
            <w:pPr>
              <w:pStyle w:val="Default"/>
            </w:pPr>
            <w:r>
              <w:rPr>
                <w:rFonts w:ascii="Times New Roman" w:hAnsi="Times New Roman" w:cs="Times New Roman"/>
                <w:b/>
                <w:bCs/>
                <w:sz w:val="22"/>
                <w:szCs w:val="22"/>
              </w:rPr>
              <w:t xml:space="preserve"> </w:t>
            </w:r>
          </w:p>
          <w:p w14:paraId="11A0D4FA"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 xml:space="preserve">Vsi elementi morajo biti izdelani iz protimikrobne plastike, ki preprečuje razvoj in rast bakterij (standardu ISO 22196:2011). </w:t>
            </w:r>
          </w:p>
          <w:p w14:paraId="62173F27" w14:textId="77777777" w:rsidR="00BD7594" w:rsidRDefault="00BD7594" w:rsidP="0087268B">
            <w:pPr>
              <w:pStyle w:val="Default"/>
              <w:rPr>
                <w:rFonts w:ascii="Times New Roman" w:hAnsi="Times New Roman" w:cs="Times New Roman"/>
                <w:sz w:val="22"/>
                <w:szCs w:val="22"/>
              </w:rPr>
            </w:pPr>
          </w:p>
          <w:p w14:paraId="30DEAE2F" w14:textId="77777777" w:rsidR="00BD7594" w:rsidRDefault="00BD7594" w:rsidP="0087268B">
            <w:pPr>
              <w:pStyle w:val="Default"/>
              <w:rPr>
                <w:rFonts w:ascii="Times New Roman" w:hAnsi="Times New Roman" w:cs="Times New Roman"/>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69CD13F1" w14:textId="77777777" w:rsidR="00BD7594" w:rsidRDefault="00BD7594" w:rsidP="0087268B">
            <w:pPr>
              <w:rPr>
                <w:rFonts w:ascii="Times New Roman" w:hAnsi="Times New Roman"/>
                <w:color w:val="000000"/>
              </w:rPr>
            </w:pPr>
          </w:p>
        </w:tc>
      </w:tr>
      <w:tr w:rsidR="00BD7594" w14:paraId="5207649F"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BBEF8C4" w14:textId="77777777" w:rsidR="00BD7594" w:rsidRDefault="00BD7594" w:rsidP="0087268B">
            <w:pPr>
              <w:jc w:val="center"/>
              <w:rPr>
                <w:rFonts w:ascii="Times New Roman" w:hAnsi="Times New Roman"/>
                <w:color w:val="000000"/>
              </w:rPr>
            </w:pPr>
            <w:r>
              <w:rPr>
                <w:rFonts w:ascii="Times New Roman" w:hAnsi="Times New Roman"/>
                <w:color w:val="000000"/>
              </w:rPr>
              <w:t>56.</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85A6F51"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 xml:space="preserve">Omogočena mora biti prilagoditev posebnim zahtevam posameznih oddelkov in potrebah po dnevnih migracijah bolniških sob med posameznimi oddelki oz. skupinami. </w:t>
            </w:r>
          </w:p>
          <w:p w14:paraId="606D307E" w14:textId="77777777" w:rsidR="00BD7594" w:rsidRDefault="00BD7594" w:rsidP="0087268B">
            <w:pPr>
              <w:pStyle w:val="Default"/>
              <w:rPr>
                <w:rFonts w:ascii="Times New Roman" w:hAnsi="Times New Roman" w:cs="Times New Roman"/>
                <w:b/>
                <w:bCs/>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57EA4935" w14:textId="77777777" w:rsidR="00BD7594" w:rsidRDefault="00BD7594" w:rsidP="0087268B">
            <w:pPr>
              <w:rPr>
                <w:rFonts w:ascii="Times New Roman" w:hAnsi="Times New Roman"/>
                <w:color w:val="000000"/>
              </w:rPr>
            </w:pPr>
          </w:p>
        </w:tc>
      </w:tr>
      <w:tr w:rsidR="00BD7594" w14:paraId="346E23CD" w14:textId="77777777" w:rsidTr="0087268B">
        <w:trPr>
          <w:trHeight w:val="315"/>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0AC16F6" w14:textId="77777777" w:rsidR="00BD7594" w:rsidRDefault="00BD7594" w:rsidP="0087268B">
            <w:pPr>
              <w:jc w:val="center"/>
              <w:rPr>
                <w:rFonts w:ascii="Times New Roman" w:hAnsi="Times New Roman"/>
                <w:color w:val="000000"/>
              </w:rPr>
            </w:pPr>
            <w:r>
              <w:rPr>
                <w:rFonts w:ascii="Times New Roman" w:hAnsi="Times New Roman"/>
                <w:color w:val="000000"/>
              </w:rPr>
              <w:t>57.</w:t>
            </w: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64F97DC2" w14:textId="77777777" w:rsidR="00BD7594" w:rsidRDefault="00BD7594" w:rsidP="0087268B">
            <w:pPr>
              <w:pStyle w:val="Default"/>
              <w:rPr>
                <w:rFonts w:ascii="Times New Roman" w:hAnsi="Times New Roman" w:cs="Times New Roman"/>
                <w:sz w:val="22"/>
                <w:szCs w:val="22"/>
              </w:rPr>
            </w:pPr>
            <w:r>
              <w:rPr>
                <w:rFonts w:ascii="Times New Roman" w:hAnsi="Times New Roman" w:cs="Times New Roman"/>
                <w:sz w:val="22"/>
                <w:szCs w:val="22"/>
              </w:rPr>
              <w:t xml:space="preserve">Sistem mora biti na katerem koli mestu znotraj sistema preprosto razširljiv in </w:t>
            </w:r>
            <w:proofErr w:type="spellStart"/>
            <w:r>
              <w:rPr>
                <w:rFonts w:ascii="Times New Roman" w:hAnsi="Times New Roman" w:cs="Times New Roman"/>
                <w:sz w:val="22"/>
                <w:szCs w:val="22"/>
              </w:rPr>
              <w:t>nadgradljiv</w:t>
            </w:r>
            <w:proofErr w:type="spellEnd"/>
            <w:r>
              <w:rPr>
                <w:rFonts w:ascii="Times New Roman" w:hAnsi="Times New Roman" w:cs="Times New Roman"/>
                <w:sz w:val="22"/>
                <w:szCs w:val="22"/>
              </w:rPr>
              <w:t>. Vsebovati mora tri nivojsko kontrolo oziroma diagnostiko, kar pomeni, da so kontrolirani vsi elementi, kontrolirane morajo biti tudi vse povezave med njimi. Pri vgradnji sistema se morajo upoštevati vse zahteve omenjenega standarda DIN VDE 0834-1:2016-06 in DIN VDE 0834-2:200-04.</w:t>
            </w:r>
          </w:p>
          <w:p w14:paraId="525A63A1" w14:textId="77777777" w:rsidR="00BD7594" w:rsidRDefault="00BD7594" w:rsidP="0087268B">
            <w:pPr>
              <w:pStyle w:val="Default"/>
              <w:rPr>
                <w:rFonts w:ascii="Times New Roman" w:hAnsi="Times New Roman" w:cs="Times New Roman"/>
                <w:b/>
                <w:bCs/>
                <w:sz w:val="22"/>
                <w:szCs w:val="22"/>
              </w:rPr>
            </w:pPr>
          </w:p>
        </w:tc>
        <w:tc>
          <w:tcPr>
            <w:tcW w:w="19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0ACE8DC" w14:textId="77777777" w:rsidR="00BD7594" w:rsidRDefault="00BD7594" w:rsidP="0087268B">
            <w:pPr>
              <w:rPr>
                <w:rFonts w:ascii="Times New Roman" w:hAnsi="Times New Roman"/>
                <w:color w:val="000000"/>
              </w:rPr>
            </w:pPr>
          </w:p>
        </w:tc>
      </w:tr>
    </w:tbl>
    <w:p w14:paraId="00604E43" w14:textId="77777777" w:rsidR="00BD7594" w:rsidRDefault="00BD7594" w:rsidP="00BD7594">
      <w:pPr>
        <w:spacing w:after="0" w:line="240" w:lineRule="auto"/>
        <w:rPr>
          <w:rFonts w:ascii="Times New Roman" w:eastAsia="Times New Roman" w:hAnsi="Times New Roman"/>
          <w:lang w:eastAsia="sl-SI"/>
        </w:rPr>
      </w:pPr>
    </w:p>
    <w:p w14:paraId="09A70B34" w14:textId="77777777" w:rsidR="00BD7594" w:rsidRDefault="00BD7594" w:rsidP="00BD7594">
      <w:pPr>
        <w:spacing w:after="0" w:line="240" w:lineRule="auto"/>
        <w:rPr>
          <w:rFonts w:ascii="Times New Roman" w:eastAsia="Times New Roman" w:hAnsi="Times New Roman"/>
          <w:lang w:eastAsia="sl-SI"/>
        </w:rPr>
      </w:pPr>
    </w:p>
    <w:tbl>
      <w:tblPr>
        <w:tblW w:w="9500" w:type="dxa"/>
        <w:tblCellMar>
          <w:left w:w="10" w:type="dxa"/>
          <w:right w:w="10" w:type="dxa"/>
        </w:tblCellMar>
        <w:tblLook w:val="04A0" w:firstRow="1" w:lastRow="0" w:firstColumn="1" w:lastColumn="0" w:noHBand="0" w:noVBand="1"/>
      </w:tblPr>
      <w:tblGrid>
        <w:gridCol w:w="640"/>
        <w:gridCol w:w="8665"/>
        <w:gridCol w:w="195"/>
      </w:tblGrid>
      <w:tr w:rsidR="00BD7594" w14:paraId="26BC3A4E" w14:textId="77777777" w:rsidTr="0087268B">
        <w:trPr>
          <w:trHeight w:val="1080"/>
        </w:trPr>
        <w:tc>
          <w:tcPr>
            <w:tcW w:w="640" w:type="dxa"/>
            <w:tcBorders>
              <w:top w:val="single" w:sz="4" w:space="0" w:color="000000"/>
              <w:left w:val="single" w:sz="4" w:space="0" w:color="000000"/>
              <w:bottom w:val="single" w:sz="4" w:space="0" w:color="000000"/>
              <w:right w:val="single" w:sz="4" w:space="0" w:color="000000"/>
            </w:tcBorders>
            <w:shd w:val="clear" w:color="auto" w:fill="C1E4F5"/>
            <w:tcMar>
              <w:top w:w="0" w:type="dxa"/>
              <w:left w:w="70" w:type="dxa"/>
              <w:bottom w:w="0" w:type="dxa"/>
              <w:right w:w="70" w:type="dxa"/>
            </w:tcMar>
            <w:vAlign w:val="center"/>
          </w:tcPr>
          <w:p w14:paraId="68657978" w14:textId="77777777" w:rsidR="00BD7594" w:rsidRDefault="00BD7594" w:rsidP="0087268B">
            <w:pPr>
              <w:jc w:val="center"/>
              <w:rPr>
                <w:rFonts w:ascii="Times New Roman" w:hAnsi="Times New Roman"/>
                <w:b/>
                <w:bCs/>
              </w:rPr>
            </w:pPr>
          </w:p>
        </w:tc>
        <w:tc>
          <w:tcPr>
            <w:tcW w:w="8665" w:type="dxa"/>
            <w:tcBorders>
              <w:top w:val="single" w:sz="4" w:space="0" w:color="000000"/>
              <w:left w:val="single" w:sz="4" w:space="0" w:color="000000"/>
              <w:bottom w:val="single" w:sz="4" w:space="0" w:color="000000"/>
              <w:right w:val="single" w:sz="4" w:space="0" w:color="000000"/>
            </w:tcBorders>
            <w:shd w:val="clear" w:color="auto" w:fill="C1E4F5"/>
            <w:tcMar>
              <w:top w:w="0" w:type="dxa"/>
              <w:left w:w="70" w:type="dxa"/>
              <w:bottom w:w="0" w:type="dxa"/>
              <w:right w:w="70" w:type="dxa"/>
            </w:tcMar>
            <w:vAlign w:val="center"/>
          </w:tcPr>
          <w:p w14:paraId="17F1E5ED" w14:textId="77777777" w:rsidR="00BD7594" w:rsidRDefault="00BD7594" w:rsidP="0087268B">
            <w:pPr>
              <w:pStyle w:val="Default"/>
              <w:rPr>
                <w:rFonts w:ascii="Times New Roman" w:hAnsi="Times New Roman" w:cs="Times New Roman"/>
                <w:b/>
                <w:bCs/>
                <w:sz w:val="22"/>
                <w:szCs w:val="22"/>
              </w:rPr>
            </w:pPr>
            <w:r>
              <w:rPr>
                <w:rFonts w:ascii="Times New Roman" w:hAnsi="Times New Roman" w:cs="Times New Roman"/>
                <w:b/>
                <w:bCs/>
                <w:sz w:val="22"/>
                <w:szCs w:val="22"/>
              </w:rPr>
              <w:t>DODATNE ZAHTEVE NAROČNIKA:</w:t>
            </w:r>
          </w:p>
          <w:p w14:paraId="360E6A86" w14:textId="77777777" w:rsidR="00BD7594" w:rsidRDefault="00BD7594" w:rsidP="0087268B">
            <w:pPr>
              <w:rPr>
                <w:rFonts w:ascii="Times New Roman" w:hAnsi="Times New Roman"/>
                <w:b/>
                <w:bCs/>
              </w:rPr>
            </w:pPr>
          </w:p>
        </w:tc>
        <w:tc>
          <w:tcPr>
            <w:tcW w:w="195" w:type="dxa"/>
            <w:vMerge w:val="restar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2195DB6" w14:textId="77777777" w:rsidR="00BD7594" w:rsidRDefault="00BD7594" w:rsidP="0087268B">
            <w:pPr>
              <w:rPr>
                <w:rFonts w:ascii="Times New Roman" w:hAnsi="Times New Roman"/>
              </w:rPr>
            </w:pPr>
            <w:r>
              <w:rPr>
                <w:rFonts w:ascii="Times New Roman" w:hAnsi="Times New Roman"/>
              </w:rPr>
              <w:t> </w:t>
            </w:r>
          </w:p>
          <w:p w14:paraId="022CF074" w14:textId="77777777" w:rsidR="00BD7594" w:rsidRDefault="00BD7594" w:rsidP="0087268B">
            <w:pPr>
              <w:rPr>
                <w:rFonts w:ascii="Times New Roman" w:hAnsi="Times New Roman"/>
                <w:color w:val="000000"/>
              </w:rPr>
            </w:pPr>
            <w:r>
              <w:rPr>
                <w:rFonts w:ascii="Times New Roman" w:hAnsi="Times New Roman"/>
                <w:color w:val="000000"/>
              </w:rPr>
              <w:t> </w:t>
            </w:r>
          </w:p>
          <w:p w14:paraId="111143BF" w14:textId="77777777" w:rsidR="00BD7594" w:rsidRDefault="00BD7594" w:rsidP="0087268B">
            <w:pPr>
              <w:rPr>
                <w:rFonts w:ascii="Times New Roman" w:hAnsi="Times New Roman"/>
              </w:rPr>
            </w:pPr>
            <w:r>
              <w:rPr>
                <w:rFonts w:ascii="Times New Roman" w:hAnsi="Times New Roman"/>
              </w:rPr>
              <w:t> </w:t>
            </w:r>
          </w:p>
          <w:p w14:paraId="5E60B34E" w14:textId="77777777" w:rsidR="00BD7594" w:rsidRDefault="00BD7594" w:rsidP="0087268B">
            <w:pPr>
              <w:rPr>
                <w:rFonts w:ascii="Times New Roman" w:hAnsi="Times New Roman"/>
                <w:color w:val="000000"/>
              </w:rPr>
            </w:pPr>
            <w:r>
              <w:rPr>
                <w:rFonts w:ascii="Times New Roman" w:hAnsi="Times New Roman"/>
                <w:color w:val="000000"/>
              </w:rPr>
              <w:t> </w:t>
            </w:r>
          </w:p>
          <w:p w14:paraId="3ECB9BAA" w14:textId="77777777" w:rsidR="00BD7594" w:rsidRDefault="00BD7594" w:rsidP="0087268B">
            <w:pPr>
              <w:rPr>
                <w:rFonts w:ascii="Times New Roman" w:hAnsi="Times New Roman"/>
              </w:rPr>
            </w:pPr>
            <w:r>
              <w:rPr>
                <w:rFonts w:ascii="Times New Roman" w:hAnsi="Times New Roman"/>
              </w:rPr>
              <w:t> </w:t>
            </w:r>
          </w:p>
          <w:p w14:paraId="241FAAEA" w14:textId="77777777" w:rsidR="00BD7594" w:rsidRDefault="00BD7594" w:rsidP="0087268B">
            <w:pPr>
              <w:rPr>
                <w:rFonts w:ascii="Times New Roman" w:hAnsi="Times New Roman"/>
                <w:color w:val="000000"/>
              </w:rPr>
            </w:pPr>
            <w:r>
              <w:rPr>
                <w:rFonts w:ascii="Times New Roman" w:hAnsi="Times New Roman"/>
                <w:color w:val="000000"/>
              </w:rPr>
              <w:t> </w:t>
            </w:r>
          </w:p>
          <w:p w14:paraId="6DECAAE5" w14:textId="77777777" w:rsidR="00BD7594" w:rsidRDefault="00BD7594" w:rsidP="0087268B">
            <w:pPr>
              <w:rPr>
                <w:rFonts w:ascii="Times New Roman" w:hAnsi="Times New Roman"/>
              </w:rPr>
            </w:pPr>
            <w:r>
              <w:rPr>
                <w:rFonts w:ascii="Times New Roman" w:hAnsi="Times New Roman"/>
              </w:rPr>
              <w:t> </w:t>
            </w:r>
          </w:p>
          <w:p w14:paraId="2B6515DE" w14:textId="77777777" w:rsidR="00BD7594" w:rsidRDefault="00BD7594" w:rsidP="0087268B">
            <w:pPr>
              <w:rPr>
                <w:rFonts w:ascii="Times New Roman" w:hAnsi="Times New Roman"/>
                <w:color w:val="000000"/>
              </w:rPr>
            </w:pPr>
            <w:r>
              <w:rPr>
                <w:rFonts w:ascii="Times New Roman" w:hAnsi="Times New Roman"/>
                <w:color w:val="000000"/>
              </w:rPr>
              <w:t> </w:t>
            </w:r>
          </w:p>
          <w:p w14:paraId="6004B718" w14:textId="77777777" w:rsidR="00BD7594" w:rsidRDefault="00BD7594" w:rsidP="0087268B">
            <w:pPr>
              <w:rPr>
                <w:rFonts w:ascii="Times New Roman" w:hAnsi="Times New Roman"/>
              </w:rPr>
            </w:pPr>
            <w:r>
              <w:rPr>
                <w:rFonts w:ascii="Times New Roman" w:hAnsi="Times New Roman"/>
              </w:rPr>
              <w:lastRenderedPageBreak/>
              <w:t> </w:t>
            </w:r>
          </w:p>
          <w:p w14:paraId="2FF0FE91" w14:textId="77777777" w:rsidR="00BD7594" w:rsidRDefault="00BD7594" w:rsidP="0087268B">
            <w:pPr>
              <w:rPr>
                <w:rFonts w:ascii="Times New Roman" w:hAnsi="Times New Roman"/>
                <w:color w:val="000000"/>
              </w:rPr>
            </w:pPr>
            <w:r>
              <w:rPr>
                <w:rFonts w:ascii="Times New Roman" w:hAnsi="Times New Roman"/>
                <w:color w:val="000000"/>
              </w:rPr>
              <w:t> </w:t>
            </w:r>
          </w:p>
          <w:p w14:paraId="4B62DB44" w14:textId="77777777" w:rsidR="00BD7594" w:rsidRDefault="00BD7594" w:rsidP="0087268B">
            <w:pPr>
              <w:rPr>
                <w:rFonts w:ascii="Times New Roman" w:hAnsi="Times New Roman"/>
              </w:rPr>
            </w:pPr>
            <w:r>
              <w:rPr>
                <w:rFonts w:ascii="Times New Roman" w:hAnsi="Times New Roman"/>
              </w:rPr>
              <w:t> </w:t>
            </w:r>
          </w:p>
          <w:p w14:paraId="2A828A55" w14:textId="77777777" w:rsidR="00BD7594" w:rsidRDefault="00BD7594" w:rsidP="0087268B">
            <w:pPr>
              <w:rPr>
                <w:rFonts w:ascii="Times New Roman" w:hAnsi="Times New Roman"/>
                <w:color w:val="000000"/>
              </w:rPr>
            </w:pPr>
            <w:r>
              <w:rPr>
                <w:rFonts w:ascii="Times New Roman" w:hAnsi="Times New Roman"/>
                <w:color w:val="000000"/>
              </w:rPr>
              <w:t> </w:t>
            </w:r>
          </w:p>
          <w:p w14:paraId="6D01B56B" w14:textId="77777777" w:rsidR="00BD7594" w:rsidRDefault="00BD7594" w:rsidP="0087268B">
            <w:pPr>
              <w:rPr>
                <w:rFonts w:ascii="Times New Roman" w:hAnsi="Times New Roman"/>
              </w:rPr>
            </w:pPr>
            <w:r>
              <w:rPr>
                <w:rFonts w:ascii="Times New Roman" w:hAnsi="Times New Roman"/>
              </w:rPr>
              <w:t> </w:t>
            </w:r>
          </w:p>
          <w:p w14:paraId="7599C234" w14:textId="77777777" w:rsidR="00BD7594" w:rsidRDefault="00BD7594" w:rsidP="0087268B">
            <w:r>
              <w:rPr>
                <w:rFonts w:ascii="Times New Roman" w:hAnsi="Times New Roman"/>
                <w:color w:val="000000"/>
              </w:rPr>
              <w:t> </w:t>
            </w:r>
          </w:p>
        </w:tc>
      </w:tr>
      <w:tr w:rsidR="00BD7594" w14:paraId="57D0C110" w14:textId="77777777" w:rsidTr="0087268B">
        <w:trPr>
          <w:trHeight w:val="300"/>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E158E17" w14:textId="77777777" w:rsidR="00BD7594" w:rsidRDefault="00BD7594" w:rsidP="0087268B">
            <w:pPr>
              <w:jc w:val="center"/>
              <w:rPr>
                <w:rFonts w:ascii="Times New Roman" w:hAnsi="Times New Roman"/>
                <w:color w:val="000000"/>
              </w:rPr>
            </w:pP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BF8D455" w14:textId="77777777" w:rsidR="00BD7594" w:rsidRDefault="00BD7594" w:rsidP="0087268B">
            <w:pPr>
              <w:numPr>
                <w:ilvl w:val="0"/>
                <w:numId w:val="6"/>
              </w:numPr>
              <w:spacing w:after="0" w:line="240" w:lineRule="auto"/>
              <w:jc w:val="both"/>
              <w:rPr>
                <w:rFonts w:ascii="Times New Roman" w:hAnsi="Times New Roman"/>
              </w:rPr>
            </w:pPr>
            <w:r>
              <w:rPr>
                <w:rFonts w:ascii="Times New Roman" w:hAnsi="Times New Roman"/>
              </w:rPr>
              <w:t xml:space="preserve">Ponudnik zagotavlja dobavo in montažo opreme in izvedbo vseh pogodbenih obveznosti najkasneje v 90 (devetdesetih) dneh po podpisu pogodbe in dostavo DDP prostori naročnika (Splošna bolnišnica Celje), skupaj s spremljajočimi dokumenti v slovenskem ali angleškem jeziku (navodilo za uporabo v slovenskem jeziku). </w:t>
            </w:r>
          </w:p>
          <w:p w14:paraId="53F6A1C3" w14:textId="77777777" w:rsidR="00BD7594" w:rsidRDefault="00BD7594" w:rsidP="0087268B">
            <w:pPr>
              <w:rPr>
                <w:rFonts w:ascii="Times New Roman" w:hAnsi="Times New Roman"/>
              </w:rPr>
            </w:pPr>
          </w:p>
        </w:tc>
        <w:tc>
          <w:tcPr>
            <w:tcW w:w="195"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7A88A5C" w14:textId="77777777" w:rsidR="00BD7594" w:rsidRDefault="00BD7594" w:rsidP="0087268B">
            <w:pPr>
              <w:rPr>
                <w:rFonts w:ascii="Times New Roman" w:hAnsi="Times New Roman"/>
                <w:color w:val="000000"/>
              </w:rPr>
            </w:pPr>
          </w:p>
        </w:tc>
      </w:tr>
      <w:tr w:rsidR="00BD7594" w14:paraId="28F18F2A" w14:textId="77777777" w:rsidTr="0087268B">
        <w:trPr>
          <w:trHeight w:val="300"/>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E8B7440" w14:textId="77777777" w:rsidR="00BD7594" w:rsidRDefault="00BD7594" w:rsidP="0087268B">
            <w:pPr>
              <w:jc w:val="center"/>
              <w:rPr>
                <w:rFonts w:ascii="Times New Roman" w:hAnsi="Times New Roman"/>
                <w:color w:val="000000"/>
              </w:rPr>
            </w:pP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46F7BB9A" w14:textId="77777777" w:rsidR="00BD7594" w:rsidRDefault="00BD7594" w:rsidP="0087268B">
            <w:pPr>
              <w:pStyle w:val="Default"/>
              <w:numPr>
                <w:ilvl w:val="0"/>
                <w:numId w:val="6"/>
              </w:numPr>
              <w:rPr>
                <w:rFonts w:ascii="Times New Roman" w:hAnsi="Times New Roman" w:cs="Times New Roman"/>
                <w:sz w:val="22"/>
                <w:szCs w:val="22"/>
              </w:rPr>
            </w:pPr>
            <w:r>
              <w:rPr>
                <w:rFonts w:ascii="Times New Roman" w:hAnsi="Times New Roman" w:cs="Times New Roman"/>
                <w:sz w:val="22"/>
                <w:szCs w:val="22"/>
              </w:rPr>
              <w:t xml:space="preserve">Ponudnik mora zagotoviti PID projekt in ga mora predati naročniku v dveh tiskanih izvodih in v elektronski obliki (digitalni) z vso pripadajočo programsko opremo in nastavitvenimi parametri klicnega sistema. Programsko opremo za </w:t>
            </w:r>
            <w:proofErr w:type="spellStart"/>
            <w:r>
              <w:rPr>
                <w:rFonts w:ascii="Times New Roman" w:hAnsi="Times New Roman" w:cs="Times New Roman"/>
                <w:sz w:val="22"/>
                <w:szCs w:val="22"/>
              </w:rPr>
              <w:t>parametriranje</w:t>
            </w:r>
            <w:proofErr w:type="spellEnd"/>
            <w:r>
              <w:rPr>
                <w:rFonts w:ascii="Times New Roman" w:hAnsi="Times New Roman" w:cs="Times New Roman"/>
                <w:sz w:val="22"/>
                <w:szCs w:val="22"/>
              </w:rPr>
              <w:t xml:space="preserve"> sistema in vzdrževanje sistema mora zagotoviti naročnik in mora biti del ponudbe.</w:t>
            </w:r>
          </w:p>
          <w:p w14:paraId="28E4E2A1" w14:textId="77777777" w:rsidR="00BD7594" w:rsidRDefault="00BD7594" w:rsidP="0087268B">
            <w:pPr>
              <w:pStyle w:val="Default"/>
              <w:ind w:left="420"/>
              <w:rPr>
                <w:rFonts w:ascii="Times New Roman" w:hAnsi="Times New Roman" w:cs="Times New Roman"/>
                <w:sz w:val="22"/>
                <w:szCs w:val="22"/>
              </w:rPr>
            </w:pPr>
          </w:p>
        </w:tc>
        <w:tc>
          <w:tcPr>
            <w:tcW w:w="195"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FD7129A" w14:textId="77777777" w:rsidR="00BD7594" w:rsidRDefault="00BD7594" w:rsidP="0087268B">
            <w:pPr>
              <w:rPr>
                <w:rFonts w:ascii="Times New Roman" w:hAnsi="Times New Roman"/>
                <w:color w:val="000000"/>
              </w:rPr>
            </w:pPr>
          </w:p>
        </w:tc>
      </w:tr>
      <w:tr w:rsidR="00BD7594" w14:paraId="4FC2B823" w14:textId="77777777" w:rsidTr="0087268B">
        <w:trPr>
          <w:trHeight w:val="300"/>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60E036A" w14:textId="77777777" w:rsidR="00BD7594" w:rsidRDefault="00BD7594" w:rsidP="0087268B">
            <w:pPr>
              <w:jc w:val="center"/>
              <w:rPr>
                <w:rFonts w:ascii="Times New Roman" w:hAnsi="Times New Roman"/>
                <w:color w:val="000000"/>
              </w:rPr>
            </w:pP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2A5EC72" w14:textId="77777777" w:rsidR="00BD7594" w:rsidRDefault="00BD7594" w:rsidP="0087268B">
            <w:pPr>
              <w:pStyle w:val="Default"/>
              <w:numPr>
                <w:ilvl w:val="0"/>
                <w:numId w:val="6"/>
              </w:numPr>
              <w:rPr>
                <w:rFonts w:ascii="Times New Roman" w:hAnsi="Times New Roman" w:cs="Times New Roman"/>
                <w:sz w:val="22"/>
                <w:szCs w:val="22"/>
              </w:rPr>
            </w:pPr>
            <w:r>
              <w:rPr>
                <w:rFonts w:ascii="Times New Roman" w:hAnsi="Times New Roman" w:cs="Times New Roman"/>
                <w:sz w:val="22"/>
                <w:szCs w:val="22"/>
              </w:rPr>
              <w:t>V primeru vgradnje opreme drugega proizvajalca kot je navedeno v projektu PZI le to spremembo projekta zagotovi oz. spremeni ponudnik sam na svoje stroške. Splošna bolnišnica Celje ne prevzema nobenih stroškov pri spremembi projektne dokumentacije.</w:t>
            </w:r>
          </w:p>
          <w:p w14:paraId="626CC3AE" w14:textId="77777777" w:rsidR="00BD7594" w:rsidRDefault="00BD7594" w:rsidP="0087268B">
            <w:pPr>
              <w:rPr>
                <w:rFonts w:ascii="Times New Roman" w:hAnsi="Times New Roman"/>
              </w:rPr>
            </w:pPr>
          </w:p>
        </w:tc>
        <w:tc>
          <w:tcPr>
            <w:tcW w:w="195"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19BC434" w14:textId="77777777" w:rsidR="00BD7594" w:rsidRDefault="00BD7594" w:rsidP="0087268B">
            <w:pPr>
              <w:rPr>
                <w:rFonts w:ascii="Times New Roman" w:hAnsi="Times New Roman"/>
                <w:color w:val="000000"/>
              </w:rPr>
            </w:pPr>
          </w:p>
        </w:tc>
      </w:tr>
      <w:tr w:rsidR="00BD7594" w14:paraId="22FF593E" w14:textId="77777777" w:rsidTr="0087268B">
        <w:trPr>
          <w:trHeight w:val="300"/>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C1EE7DC" w14:textId="77777777" w:rsidR="00BD7594" w:rsidRDefault="00BD7594" w:rsidP="0087268B">
            <w:pPr>
              <w:jc w:val="center"/>
              <w:rPr>
                <w:rFonts w:ascii="Times New Roman" w:hAnsi="Times New Roman"/>
                <w:color w:val="000000"/>
              </w:rPr>
            </w:pP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48B1E3B9" w14:textId="77777777" w:rsidR="00BD7594" w:rsidRDefault="00BD7594" w:rsidP="0087268B">
            <w:pPr>
              <w:pStyle w:val="Default"/>
              <w:numPr>
                <w:ilvl w:val="0"/>
                <w:numId w:val="6"/>
              </w:numPr>
              <w:rPr>
                <w:rFonts w:ascii="Times New Roman" w:hAnsi="Times New Roman" w:cs="Times New Roman"/>
                <w:sz w:val="22"/>
                <w:szCs w:val="22"/>
              </w:rPr>
            </w:pPr>
            <w:r>
              <w:rPr>
                <w:rFonts w:ascii="Times New Roman" w:hAnsi="Times New Roman" w:cs="Times New Roman"/>
                <w:sz w:val="22"/>
                <w:szCs w:val="22"/>
              </w:rPr>
              <w:t>Referenčno delo; Ponudnik mora s strani uporabnikov obstoječih projektov pridobiti pisno potrdilo za sistem kateri zajema:</w:t>
            </w:r>
          </w:p>
          <w:p w14:paraId="6B7A1356" w14:textId="77777777" w:rsidR="00BD7594" w:rsidRDefault="00BD7594" w:rsidP="0087268B">
            <w:pPr>
              <w:pStyle w:val="Default"/>
              <w:numPr>
                <w:ilvl w:val="0"/>
                <w:numId w:val="7"/>
              </w:numPr>
              <w:rPr>
                <w:rFonts w:ascii="Times New Roman" w:hAnsi="Times New Roman" w:cs="Times New Roman"/>
                <w:sz w:val="22"/>
                <w:szCs w:val="22"/>
              </w:rPr>
            </w:pPr>
            <w:r>
              <w:rPr>
                <w:rFonts w:ascii="Times New Roman" w:hAnsi="Times New Roman" w:cs="Times New Roman"/>
                <w:sz w:val="22"/>
                <w:szCs w:val="22"/>
              </w:rPr>
              <w:t>Da je sistem izveden v stavbi za zdravstveno oskrbo</w:t>
            </w:r>
          </w:p>
          <w:p w14:paraId="4544AFFF" w14:textId="77777777" w:rsidR="00BD7594" w:rsidRDefault="00BD7594" w:rsidP="0087268B">
            <w:pPr>
              <w:pStyle w:val="Default"/>
              <w:numPr>
                <w:ilvl w:val="0"/>
                <w:numId w:val="7"/>
              </w:numPr>
              <w:rPr>
                <w:rFonts w:ascii="Times New Roman" w:hAnsi="Times New Roman" w:cs="Times New Roman"/>
                <w:sz w:val="22"/>
                <w:szCs w:val="22"/>
              </w:rPr>
            </w:pPr>
            <w:r>
              <w:rPr>
                <w:rFonts w:ascii="Times New Roman" w:hAnsi="Times New Roman" w:cs="Times New Roman"/>
                <w:sz w:val="22"/>
                <w:szCs w:val="22"/>
              </w:rPr>
              <w:t>Da so vgrajeni sistemi obsegali vsaj 10 bolniških sob s kopalnico opremljeno s klicno napravo in da so v bolniški sobi vsaj 3 postelje s klicnim sistemom.</w:t>
            </w:r>
          </w:p>
          <w:p w14:paraId="772096E2" w14:textId="77777777" w:rsidR="00BD7594" w:rsidRDefault="00BD7594" w:rsidP="0087268B">
            <w:pPr>
              <w:pStyle w:val="Default"/>
              <w:numPr>
                <w:ilvl w:val="0"/>
                <w:numId w:val="7"/>
              </w:numPr>
              <w:rPr>
                <w:rFonts w:ascii="Times New Roman" w:hAnsi="Times New Roman" w:cs="Times New Roman"/>
                <w:sz w:val="22"/>
                <w:szCs w:val="22"/>
              </w:rPr>
            </w:pPr>
            <w:r>
              <w:rPr>
                <w:rFonts w:ascii="Times New Roman" w:hAnsi="Times New Roman" w:cs="Times New Roman"/>
                <w:sz w:val="22"/>
                <w:szCs w:val="22"/>
              </w:rPr>
              <w:t>Ponudnik zagotavlja, da je vgradil vsaj 3 sisteme (klicni sistem) v stavbe za zdravniško oskrbo v Republiki Sloveniji. Za dokazilo predloži pisno potrdilo o izvedenem sistemu z strani ustanov za zdravstveno oskrbo.</w:t>
            </w:r>
          </w:p>
          <w:p w14:paraId="384966B8" w14:textId="77777777" w:rsidR="00BD7594" w:rsidRDefault="00BD7594" w:rsidP="0087268B">
            <w:pPr>
              <w:pStyle w:val="Default"/>
              <w:ind w:left="60"/>
              <w:rPr>
                <w:rFonts w:ascii="Times New Roman" w:hAnsi="Times New Roman" w:cs="Times New Roman"/>
                <w:sz w:val="22"/>
                <w:szCs w:val="22"/>
              </w:rPr>
            </w:pPr>
          </w:p>
          <w:p w14:paraId="72F67C2E" w14:textId="77777777" w:rsidR="00BD7594" w:rsidRDefault="00BD7594" w:rsidP="0087268B">
            <w:pPr>
              <w:rPr>
                <w:rFonts w:ascii="Times New Roman" w:hAnsi="Times New Roman"/>
              </w:rPr>
            </w:pPr>
          </w:p>
        </w:tc>
        <w:tc>
          <w:tcPr>
            <w:tcW w:w="195"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506DAA8" w14:textId="77777777" w:rsidR="00BD7594" w:rsidRDefault="00BD7594" w:rsidP="0087268B">
            <w:pPr>
              <w:rPr>
                <w:rFonts w:ascii="Times New Roman" w:hAnsi="Times New Roman"/>
                <w:color w:val="000000"/>
              </w:rPr>
            </w:pPr>
          </w:p>
        </w:tc>
      </w:tr>
      <w:tr w:rsidR="00BD7594" w14:paraId="303A4BA8" w14:textId="77777777" w:rsidTr="0087268B">
        <w:trPr>
          <w:trHeight w:val="300"/>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90F5CE4" w14:textId="77777777" w:rsidR="00BD7594" w:rsidRDefault="00BD7594" w:rsidP="0087268B">
            <w:pPr>
              <w:jc w:val="center"/>
              <w:rPr>
                <w:rFonts w:ascii="Times New Roman" w:hAnsi="Times New Roman"/>
                <w:color w:val="000000"/>
              </w:rPr>
            </w:pP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D6B679A" w14:textId="77777777" w:rsidR="00BD7594" w:rsidRDefault="00BD7594" w:rsidP="0087268B">
            <w:pPr>
              <w:pStyle w:val="Default"/>
              <w:numPr>
                <w:ilvl w:val="0"/>
                <w:numId w:val="6"/>
              </w:numPr>
              <w:rPr>
                <w:rFonts w:ascii="Times New Roman" w:hAnsi="Times New Roman" w:cs="Times New Roman"/>
                <w:sz w:val="22"/>
                <w:szCs w:val="22"/>
              </w:rPr>
            </w:pPr>
            <w:r>
              <w:rPr>
                <w:rFonts w:ascii="Times New Roman" w:hAnsi="Times New Roman" w:cs="Times New Roman"/>
                <w:sz w:val="22"/>
                <w:szCs w:val="22"/>
              </w:rPr>
              <w:t>Odzivni čas; Ponudnik mora zagotavljati možnost vzpostavitve kontakta z mobilnimi telekomunikacijskimi sredstvi in sicer mora biti ponudnik na razpolago 24 ur na dan in 7 dni v tednu, vse dni v letu za tehnično pomoč oz. tehnično svetovanje v primeru okvare sistema. V kolikor se izkaže da naročnik ne zmore odpraviti okvare sam, je čas prihoda ponudnika na objekt naročnika najkasneje 12 ur od trenutka sporočila zahteve naročnika do prihoda ponudnika na objekt.</w:t>
            </w:r>
          </w:p>
          <w:p w14:paraId="3C725171" w14:textId="77777777" w:rsidR="00BD7594" w:rsidRDefault="00BD7594" w:rsidP="0087268B">
            <w:pPr>
              <w:pStyle w:val="Default"/>
              <w:ind w:left="420"/>
              <w:rPr>
                <w:rFonts w:ascii="Times New Roman" w:hAnsi="Times New Roman" w:cs="Times New Roman"/>
                <w:sz w:val="22"/>
                <w:szCs w:val="22"/>
              </w:rPr>
            </w:pPr>
          </w:p>
          <w:p w14:paraId="08AB355E" w14:textId="77777777" w:rsidR="00BD7594" w:rsidRDefault="00BD7594" w:rsidP="0087268B">
            <w:pPr>
              <w:rPr>
                <w:rFonts w:ascii="Times New Roman" w:hAnsi="Times New Roman"/>
              </w:rPr>
            </w:pPr>
          </w:p>
        </w:tc>
        <w:tc>
          <w:tcPr>
            <w:tcW w:w="195"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B2B1E68" w14:textId="77777777" w:rsidR="00BD7594" w:rsidRDefault="00BD7594" w:rsidP="0087268B">
            <w:pPr>
              <w:rPr>
                <w:rFonts w:ascii="Times New Roman" w:hAnsi="Times New Roman"/>
                <w:color w:val="000000"/>
              </w:rPr>
            </w:pPr>
          </w:p>
        </w:tc>
      </w:tr>
      <w:tr w:rsidR="00BD7594" w14:paraId="73302A45" w14:textId="77777777" w:rsidTr="0087268B">
        <w:trPr>
          <w:trHeight w:val="300"/>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77537A2" w14:textId="77777777" w:rsidR="00BD7594" w:rsidRDefault="00BD7594" w:rsidP="0087268B">
            <w:pPr>
              <w:jc w:val="center"/>
              <w:rPr>
                <w:rFonts w:ascii="Times New Roman" w:hAnsi="Times New Roman"/>
                <w:color w:val="000000"/>
              </w:rPr>
            </w:pP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2374A81" w14:textId="1C00F514" w:rsidR="00BD7594" w:rsidRDefault="00BD7594" w:rsidP="00D215AC">
            <w:pPr>
              <w:pStyle w:val="Default"/>
              <w:numPr>
                <w:ilvl w:val="0"/>
                <w:numId w:val="6"/>
              </w:numPr>
              <w:rPr>
                <w:rFonts w:ascii="Times New Roman" w:hAnsi="Times New Roman"/>
              </w:rPr>
            </w:pPr>
            <w:r w:rsidRPr="00D215AC">
              <w:rPr>
                <w:rFonts w:ascii="Times New Roman" w:hAnsi="Times New Roman" w:cs="Times New Roman"/>
                <w:sz w:val="22"/>
                <w:szCs w:val="22"/>
              </w:rPr>
              <w:t>Ponudnik zagotavlja, da je sistem popolnoma kompatibilen z obstoječim vgrajenim klicnim sistemom ki so bili vgrajeni v zadnjih petih letih na drugih oddelkih v Splošni bolnišnici Celje, za dokazilo predloži certifikat in izjavo proizvajalca obstoječega vgrajenega klicnega sistema, da je sistem popolnoma kompatibilen tako z strojnim delom obstoječega sistema  in z programsko opremo obstoječega sistema (centralni nadzorni sistem).</w:t>
            </w:r>
          </w:p>
        </w:tc>
        <w:tc>
          <w:tcPr>
            <w:tcW w:w="195"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E321A84" w14:textId="77777777" w:rsidR="00BD7594" w:rsidRDefault="00BD7594" w:rsidP="0087268B">
            <w:pPr>
              <w:rPr>
                <w:rFonts w:ascii="Times New Roman" w:hAnsi="Times New Roman"/>
                <w:color w:val="000000"/>
              </w:rPr>
            </w:pPr>
          </w:p>
        </w:tc>
      </w:tr>
      <w:tr w:rsidR="00BD7594" w14:paraId="0A745AE9" w14:textId="77777777" w:rsidTr="0087268B">
        <w:trPr>
          <w:trHeight w:val="300"/>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9D27D9F" w14:textId="77777777" w:rsidR="00BD7594" w:rsidRPr="00D215AC" w:rsidRDefault="00BD7594" w:rsidP="0087268B">
            <w:pPr>
              <w:jc w:val="center"/>
              <w:rPr>
                <w:rFonts w:ascii="Times New Roman" w:hAnsi="Times New Roman"/>
                <w:color w:val="000000"/>
              </w:rPr>
            </w:pP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B2A0D9C" w14:textId="23C985CB" w:rsidR="00BD7594" w:rsidRPr="00D215AC" w:rsidRDefault="00D215AC" w:rsidP="00D215AC">
            <w:pPr>
              <w:pStyle w:val="Default"/>
              <w:numPr>
                <w:ilvl w:val="0"/>
                <w:numId w:val="6"/>
              </w:numPr>
              <w:rPr>
                <w:rFonts w:ascii="Times New Roman" w:hAnsi="Times New Roman" w:cs="Times New Roman"/>
                <w:sz w:val="22"/>
                <w:szCs w:val="22"/>
              </w:rPr>
            </w:pPr>
            <w:r w:rsidRPr="00D215AC">
              <w:rPr>
                <w:rFonts w:ascii="Times New Roman" w:hAnsi="Times New Roman" w:cs="Times New Roman"/>
                <w:sz w:val="22"/>
                <w:szCs w:val="22"/>
              </w:rPr>
              <w:t>D</w:t>
            </w:r>
            <w:r w:rsidR="00BD7594" w:rsidRPr="00D215AC">
              <w:rPr>
                <w:rFonts w:ascii="Times New Roman" w:hAnsi="Times New Roman" w:cs="Times New Roman"/>
                <w:sz w:val="22"/>
                <w:szCs w:val="22"/>
              </w:rPr>
              <w:t>ograditev centralno nadzornega sistema in vključitev novega klicnega sistema v obstoječi CNS in obstoječo računalniško omrežje naročnika Splošne bolnišnice Celje</w:t>
            </w:r>
            <w:r w:rsidRPr="00D215AC">
              <w:rPr>
                <w:rFonts w:ascii="Times New Roman" w:hAnsi="Times New Roman" w:cs="Times New Roman"/>
                <w:sz w:val="22"/>
                <w:szCs w:val="22"/>
              </w:rPr>
              <w:t>.</w:t>
            </w:r>
            <w:r w:rsidR="00BD7594" w:rsidRPr="00D215AC">
              <w:rPr>
                <w:rFonts w:ascii="Times New Roman" w:hAnsi="Times New Roman" w:cs="Times New Roman"/>
                <w:sz w:val="22"/>
                <w:szCs w:val="22"/>
              </w:rPr>
              <w:t xml:space="preserve"> </w:t>
            </w:r>
          </w:p>
        </w:tc>
        <w:tc>
          <w:tcPr>
            <w:tcW w:w="195"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758F323" w14:textId="77777777" w:rsidR="00BD7594" w:rsidRDefault="00BD7594" w:rsidP="0087268B">
            <w:pPr>
              <w:rPr>
                <w:rFonts w:ascii="Times New Roman" w:hAnsi="Times New Roman"/>
                <w:color w:val="000000"/>
              </w:rPr>
            </w:pPr>
          </w:p>
        </w:tc>
      </w:tr>
      <w:tr w:rsidR="00D215AC" w14:paraId="0945DCA1" w14:textId="77777777" w:rsidTr="0087268B">
        <w:trPr>
          <w:trHeight w:val="300"/>
        </w:trPr>
        <w:tc>
          <w:tcPr>
            <w:tcW w:w="64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CC3528E" w14:textId="77777777" w:rsidR="00D215AC" w:rsidRPr="00D215AC" w:rsidRDefault="00D215AC" w:rsidP="0087268B">
            <w:pPr>
              <w:jc w:val="center"/>
              <w:rPr>
                <w:rFonts w:ascii="Times New Roman" w:hAnsi="Times New Roman"/>
                <w:color w:val="000000"/>
              </w:rPr>
            </w:pPr>
          </w:p>
        </w:tc>
        <w:tc>
          <w:tcPr>
            <w:tcW w:w="8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C42C105" w14:textId="59F7B7B3" w:rsidR="00D215AC" w:rsidRPr="00D215AC" w:rsidRDefault="00D215AC" w:rsidP="00D215AC">
            <w:pPr>
              <w:pStyle w:val="Default"/>
              <w:numPr>
                <w:ilvl w:val="0"/>
                <w:numId w:val="6"/>
              </w:numPr>
              <w:rPr>
                <w:rFonts w:ascii="Times New Roman" w:hAnsi="Times New Roman" w:cs="Times New Roman"/>
                <w:sz w:val="22"/>
                <w:szCs w:val="22"/>
              </w:rPr>
            </w:pPr>
            <w:r w:rsidRPr="00D215AC">
              <w:rPr>
                <w:rFonts w:ascii="Times New Roman" w:hAnsi="Times New Roman" w:cs="Times New Roman"/>
                <w:sz w:val="22"/>
                <w:szCs w:val="22"/>
              </w:rPr>
              <w:t>Računalniška kabelska povezava: ponudnik zagotovi povezavo z UTP CAT6 kablom zaključen v obstoječi omrežni omari in z vtičnico pri krmilniku sistema (natančen prostor vgradnje krmilnika se določi naknadno) in z uspešno opravljenim merilnim poročilom o ustreznosti kabelske povezave.</w:t>
            </w:r>
          </w:p>
        </w:tc>
        <w:tc>
          <w:tcPr>
            <w:tcW w:w="19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7F3A676" w14:textId="77777777" w:rsidR="00D215AC" w:rsidRDefault="00D215AC" w:rsidP="0087268B">
            <w:pPr>
              <w:rPr>
                <w:rFonts w:ascii="Times New Roman" w:hAnsi="Times New Roman"/>
                <w:color w:val="000000"/>
              </w:rPr>
            </w:pPr>
          </w:p>
        </w:tc>
      </w:tr>
    </w:tbl>
    <w:p w14:paraId="2CD06447" w14:textId="77777777" w:rsidR="00BD7594" w:rsidRDefault="00BD7594" w:rsidP="00BD7594">
      <w:pPr>
        <w:spacing w:after="0" w:line="240" w:lineRule="auto"/>
        <w:rPr>
          <w:rFonts w:ascii="Times New Roman" w:eastAsia="Times New Roman" w:hAnsi="Times New Roman"/>
          <w:lang w:eastAsia="sl-SI"/>
        </w:rPr>
      </w:pPr>
    </w:p>
    <w:p w14:paraId="51A3C425" w14:textId="77777777" w:rsidR="00BD7594" w:rsidRDefault="00BD7594" w:rsidP="00BD7594">
      <w:pPr>
        <w:pStyle w:val="Default"/>
        <w:rPr>
          <w:rFonts w:ascii="Times New Roman" w:hAnsi="Times New Roman" w:cs="Times New Roman"/>
          <w:sz w:val="22"/>
          <w:szCs w:val="22"/>
        </w:rPr>
      </w:pPr>
    </w:p>
    <w:p w14:paraId="2F0B2DC9" w14:textId="77777777" w:rsidR="00BD7594" w:rsidRDefault="00BD7594" w:rsidP="00BD7594">
      <w:pPr>
        <w:spacing w:after="0" w:line="240" w:lineRule="auto"/>
        <w:rPr>
          <w:rFonts w:ascii="Times New Roman" w:eastAsia="Times New Roman" w:hAnsi="Times New Roman"/>
          <w:b/>
          <w:bCs/>
          <w:u w:val="single"/>
          <w:lang w:eastAsia="zh-CN"/>
        </w:rPr>
      </w:pPr>
    </w:p>
    <w:p w14:paraId="5AE834C9" w14:textId="77777777" w:rsidR="00BD7594" w:rsidRDefault="00BD7594" w:rsidP="00BD7594">
      <w:pPr>
        <w:spacing w:after="0" w:line="240" w:lineRule="auto"/>
        <w:rPr>
          <w:rFonts w:ascii="Times New Roman" w:eastAsia="Times New Roman" w:hAnsi="Times New Roman"/>
          <w:b/>
          <w:bCs/>
          <w:lang w:eastAsia="zh-CN"/>
        </w:rPr>
      </w:pPr>
    </w:p>
    <w:p w14:paraId="193DE8C6" w14:textId="77777777" w:rsidR="00BD7594" w:rsidRDefault="00BD7594" w:rsidP="00BD7594">
      <w:pPr>
        <w:spacing w:after="0" w:line="240" w:lineRule="auto"/>
        <w:rPr>
          <w:rFonts w:ascii="Times New Roman" w:eastAsia="Times New Roman" w:hAnsi="Times New Roman"/>
          <w:lang w:eastAsia="zh-CN"/>
        </w:rPr>
      </w:pPr>
    </w:p>
    <w:p w14:paraId="7717C107" w14:textId="77777777" w:rsidR="00BD7594" w:rsidRDefault="00BD7594" w:rsidP="00BD7594">
      <w:pPr>
        <w:spacing w:after="0" w:line="240" w:lineRule="auto"/>
        <w:rPr>
          <w:rFonts w:ascii="Times New Roman" w:eastAsia="Times New Roman" w:hAnsi="Times New Roman"/>
          <w:lang w:eastAsia="zh-CN"/>
        </w:rPr>
      </w:pPr>
    </w:p>
    <w:p w14:paraId="65552639" w14:textId="77777777" w:rsidR="00BD7594" w:rsidRDefault="00BD7594" w:rsidP="00BD7594">
      <w:pPr>
        <w:spacing w:after="0" w:line="240" w:lineRule="auto"/>
        <w:rPr>
          <w:rFonts w:ascii="Times New Roman" w:eastAsia="Times New Roman" w:hAnsi="Times New Roman"/>
          <w:lang w:eastAsia="zh-CN"/>
        </w:rPr>
      </w:pPr>
    </w:p>
    <w:p w14:paraId="0EA83C24" w14:textId="77777777" w:rsidR="00BD7594" w:rsidRDefault="00BD7594" w:rsidP="00BD7594">
      <w:pPr>
        <w:spacing w:after="0" w:line="240" w:lineRule="auto"/>
        <w:rPr>
          <w:rFonts w:ascii="Times New Roman" w:eastAsia="Times New Roman" w:hAnsi="Times New Roman"/>
          <w:lang w:eastAsia="zh-CN"/>
        </w:rPr>
      </w:pPr>
    </w:p>
    <w:p w14:paraId="6717E5FA" w14:textId="77777777" w:rsidR="00BD7594" w:rsidRDefault="00BD7594" w:rsidP="00BD7594">
      <w:pPr>
        <w:spacing w:after="0" w:line="240" w:lineRule="auto"/>
        <w:rPr>
          <w:rFonts w:ascii="Times New Roman" w:eastAsia="Times New Roman" w:hAnsi="Times New Roman"/>
          <w:lang w:eastAsia="zh-CN"/>
        </w:rPr>
      </w:pPr>
    </w:p>
    <w:p w14:paraId="1ADE8ACE" w14:textId="77777777" w:rsidR="00BD7594" w:rsidRDefault="00BD7594" w:rsidP="00BD7594">
      <w:pPr>
        <w:spacing w:after="0" w:line="240" w:lineRule="auto"/>
        <w:rPr>
          <w:rFonts w:ascii="Times New Roman" w:eastAsia="Times New Roman" w:hAnsi="Times New Roman"/>
          <w:lang w:eastAsia="zh-CN"/>
        </w:rPr>
      </w:pPr>
      <w:r>
        <w:rPr>
          <w:rFonts w:ascii="Times New Roman" w:eastAsia="Times New Roman" w:hAnsi="Times New Roman"/>
          <w:lang w:eastAsia="zh-CN"/>
        </w:rPr>
        <w:t>Datum: ____________                                                                    Žig in podpis ponudnika: ________</w:t>
      </w:r>
    </w:p>
    <w:p w14:paraId="667FB249" w14:textId="77777777" w:rsidR="00BD7594" w:rsidRDefault="00BD7594" w:rsidP="00BD7594">
      <w:pPr>
        <w:spacing w:after="0" w:line="240" w:lineRule="auto"/>
        <w:rPr>
          <w:rFonts w:ascii="Times New Roman" w:eastAsia="Times New Roman" w:hAnsi="Times New Roman"/>
          <w:lang w:eastAsia="sl-SI"/>
        </w:rPr>
      </w:pPr>
    </w:p>
    <w:p w14:paraId="3C41CC8F" w14:textId="77777777" w:rsidR="00BD7594" w:rsidRDefault="00BD7594" w:rsidP="00BD7594">
      <w:pPr>
        <w:jc w:val="both"/>
        <w:rPr>
          <w:rFonts w:ascii="Times New Roman" w:hAnsi="Times New Roman"/>
        </w:rPr>
      </w:pPr>
      <w:r>
        <w:rPr>
          <w:rFonts w:ascii="Times New Roman" w:hAnsi="Times New Roman"/>
        </w:rPr>
        <w:t>Vzdrževanje zajema naslednje vrste del, ki so vključene v ceno vzdrževalnine:</w:t>
      </w:r>
    </w:p>
    <w:p w14:paraId="43515F38" w14:textId="77777777" w:rsidR="00BD7594" w:rsidRDefault="00BD7594" w:rsidP="00BD7594">
      <w:pPr>
        <w:numPr>
          <w:ilvl w:val="0"/>
          <w:numId w:val="11"/>
        </w:numPr>
        <w:autoSpaceDE w:val="0"/>
        <w:spacing w:after="0" w:line="240" w:lineRule="auto"/>
        <w:jc w:val="both"/>
        <w:rPr>
          <w:rFonts w:ascii="Times New Roman" w:hAnsi="Times New Roman"/>
        </w:rPr>
      </w:pPr>
      <w:r>
        <w:rPr>
          <w:rFonts w:ascii="Times New Roman" w:hAnsi="Times New Roman"/>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23BEB5F2" w14:textId="77777777" w:rsidR="00BD7594" w:rsidRDefault="00BD7594" w:rsidP="00BD7594">
      <w:pPr>
        <w:numPr>
          <w:ilvl w:val="0"/>
          <w:numId w:val="11"/>
        </w:numPr>
        <w:autoSpaceDE w:val="0"/>
        <w:spacing w:after="0" w:line="240" w:lineRule="auto"/>
        <w:jc w:val="both"/>
        <w:rPr>
          <w:rFonts w:ascii="Times New Roman" w:hAnsi="Times New Roman"/>
        </w:rPr>
      </w:pPr>
      <w:r>
        <w:rPr>
          <w:rFonts w:ascii="Times New Roman" w:hAnsi="Times New Roman"/>
        </w:rPr>
        <w:t xml:space="preserve">zamenjava vseh okvarjenih in izrabljenih originalnih rezervnih/nadomestnih delov ter potrošnega in drugega materiala, ki so se izrabili oz. okvarili pri normalni in pravilni uporabi, </w:t>
      </w:r>
      <w:r>
        <w:rPr>
          <w:rFonts w:ascii="Times New Roman" w:hAnsi="Times New Roman"/>
        </w:rPr>
        <w:lastRenderedPageBreak/>
        <w:t>velja tako za kurativno vzdrževanje, kot tudi za preventivno vzdrževanje po časovni dinamiki in obsegu, ki je predpisan  z navodili proizvajalca za vzdrževanje opreme;</w:t>
      </w:r>
    </w:p>
    <w:p w14:paraId="6656CD25" w14:textId="77777777" w:rsidR="00BD7594" w:rsidRDefault="00BD7594" w:rsidP="00BD7594">
      <w:pPr>
        <w:numPr>
          <w:ilvl w:val="0"/>
          <w:numId w:val="11"/>
        </w:numPr>
        <w:autoSpaceDE w:val="0"/>
        <w:spacing w:after="0" w:line="240" w:lineRule="auto"/>
        <w:jc w:val="both"/>
        <w:rPr>
          <w:rFonts w:ascii="Times New Roman" w:hAnsi="Times New Roman"/>
        </w:rPr>
      </w:pPr>
      <w:r>
        <w:rPr>
          <w:rFonts w:ascii="Times New Roman" w:hAnsi="Times New Roman"/>
        </w:rPr>
        <w:t>redne preventivne kontrole, nastavitve, meritve po časovni dinamiki in obsegu, ki je predpisan z navodili proizvajalca za vzdrževanje opreme (vključno z delom in materialom po navodilih proizvajalca);</w:t>
      </w:r>
    </w:p>
    <w:p w14:paraId="2B08E22E" w14:textId="77777777" w:rsidR="00BD7594" w:rsidRDefault="00BD7594" w:rsidP="00BD7594">
      <w:pPr>
        <w:numPr>
          <w:ilvl w:val="0"/>
          <w:numId w:val="11"/>
        </w:numPr>
        <w:autoSpaceDE w:val="0"/>
        <w:spacing w:after="0" w:line="240" w:lineRule="auto"/>
        <w:jc w:val="both"/>
        <w:rPr>
          <w:rFonts w:ascii="Times New Roman" w:hAnsi="Times New Roman"/>
        </w:rPr>
      </w:pPr>
      <w:r>
        <w:rPr>
          <w:rFonts w:ascii="Times New Roman" w:hAnsi="Times New Roman"/>
        </w:rPr>
        <w:t>nastavitve sistema po potrebi;</w:t>
      </w:r>
    </w:p>
    <w:p w14:paraId="0ED9BB1B" w14:textId="77777777" w:rsidR="00BD7594" w:rsidRDefault="00BD7594" w:rsidP="00BD7594">
      <w:pPr>
        <w:numPr>
          <w:ilvl w:val="0"/>
          <w:numId w:val="11"/>
        </w:numPr>
        <w:autoSpaceDE w:val="0"/>
        <w:spacing w:after="0" w:line="240" w:lineRule="auto"/>
        <w:jc w:val="both"/>
        <w:rPr>
          <w:rFonts w:ascii="Times New Roman" w:hAnsi="Times New Roman"/>
        </w:rPr>
      </w:pPr>
      <w:r>
        <w:rPr>
          <w:rFonts w:ascii="Times New Roman" w:hAnsi="Times New Roman"/>
        </w:rPr>
        <w:t>pripravljenost ter stroške dela za popravila okvar, ki nastanejo izven rednega delovnega časa;</w:t>
      </w:r>
    </w:p>
    <w:p w14:paraId="51EBBDB8" w14:textId="77777777" w:rsidR="00BD7594" w:rsidRDefault="00BD7594" w:rsidP="00BD7594">
      <w:pPr>
        <w:numPr>
          <w:ilvl w:val="0"/>
          <w:numId w:val="11"/>
        </w:numPr>
        <w:autoSpaceDE w:val="0"/>
        <w:spacing w:after="0" w:line="240" w:lineRule="auto"/>
        <w:jc w:val="both"/>
        <w:rPr>
          <w:rFonts w:ascii="Times New Roman" w:hAnsi="Times New Roman"/>
        </w:rPr>
      </w:pPr>
      <w:r>
        <w:rPr>
          <w:rFonts w:ascii="Times New Roman" w:hAnsi="Times New Roman"/>
        </w:rPr>
        <w:t xml:space="preserve">nujne nadgradnje in zamenjave (programske in strojne opreme) za ohranitev funkcionalnosti sistema ob zagonu (kot npr. </w:t>
      </w:r>
      <w:proofErr w:type="spellStart"/>
      <w:r>
        <w:rPr>
          <w:rFonts w:ascii="Times New Roman" w:hAnsi="Times New Roman"/>
        </w:rPr>
        <w:t>update</w:t>
      </w:r>
      <w:proofErr w:type="spellEnd"/>
      <w:r>
        <w:rPr>
          <w:rFonts w:ascii="Times New Roman" w:hAnsi="Times New Roman"/>
        </w:rPr>
        <w:t>-i ipd.) (v skladu z zahtevo proizvajalca);</w:t>
      </w:r>
    </w:p>
    <w:p w14:paraId="5BDA1D8D" w14:textId="77777777" w:rsidR="00BD7594" w:rsidRDefault="00BD7594" w:rsidP="00BD7594">
      <w:pPr>
        <w:numPr>
          <w:ilvl w:val="0"/>
          <w:numId w:val="11"/>
        </w:numPr>
        <w:autoSpaceDE w:val="0"/>
        <w:spacing w:after="0" w:line="240" w:lineRule="auto"/>
        <w:jc w:val="both"/>
        <w:rPr>
          <w:rFonts w:ascii="Times New Roman" w:hAnsi="Times New Roman"/>
        </w:rPr>
      </w:pPr>
      <w:r>
        <w:rPr>
          <w:rFonts w:ascii="Times New Roman" w:hAnsi="Times New Roman"/>
        </w:rPr>
        <w:t>nujne nadgradnje in zamenjave (programske in strojne) za povečanje funkcionalnosti sistema od nakupa (v skladu z zahtevo proizvajalca);</w:t>
      </w:r>
    </w:p>
    <w:p w14:paraId="59AC7EAA" w14:textId="77777777" w:rsidR="00BD7594" w:rsidRDefault="00BD7594" w:rsidP="00BD7594">
      <w:pPr>
        <w:numPr>
          <w:ilvl w:val="0"/>
          <w:numId w:val="11"/>
        </w:numPr>
        <w:autoSpaceDE w:val="0"/>
        <w:spacing w:after="0" w:line="240" w:lineRule="auto"/>
        <w:jc w:val="both"/>
        <w:rPr>
          <w:rFonts w:ascii="Times New Roman" w:hAnsi="Times New Roman"/>
        </w:rPr>
      </w:pPr>
      <w:r>
        <w:rPr>
          <w:rFonts w:ascii="Times New Roman" w:hAnsi="Times New Roman"/>
        </w:rPr>
        <w:t>odpravo nepravilnega delovanja ali okvare sistema, ki niso posledica nepravilne uporabe na strani naročnika;</w:t>
      </w:r>
    </w:p>
    <w:p w14:paraId="498434CC" w14:textId="77777777" w:rsidR="00BD7594" w:rsidRDefault="00BD7594" w:rsidP="00BD7594">
      <w:pPr>
        <w:numPr>
          <w:ilvl w:val="0"/>
          <w:numId w:val="11"/>
        </w:numPr>
        <w:autoSpaceDE w:val="0"/>
        <w:spacing w:after="0" w:line="240" w:lineRule="auto"/>
        <w:jc w:val="both"/>
        <w:rPr>
          <w:rFonts w:ascii="Times New Roman" w:hAnsi="Times New Roman"/>
        </w:rPr>
      </w:pPr>
      <w:r>
        <w:rPr>
          <w:rFonts w:ascii="Times New Roman" w:hAnsi="Times New Roman"/>
        </w:rPr>
        <w:t>daljinski nadzor in servis;</w:t>
      </w:r>
    </w:p>
    <w:p w14:paraId="6FEA454E" w14:textId="77777777" w:rsidR="00BD7594" w:rsidRDefault="00BD7594" w:rsidP="00BD7594">
      <w:pPr>
        <w:numPr>
          <w:ilvl w:val="0"/>
          <w:numId w:val="11"/>
        </w:numPr>
        <w:autoSpaceDE w:val="0"/>
        <w:spacing w:after="0" w:line="240" w:lineRule="auto"/>
        <w:jc w:val="both"/>
        <w:rPr>
          <w:rFonts w:ascii="Times New Roman" w:hAnsi="Times New Roman"/>
        </w:rPr>
      </w:pPr>
      <w:r>
        <w:rPr>
          <w:rFonts w:ascii="Times New Roman" w:hAnsi="Times New Roman"/>
        </w:rPr>
        <w:t>kontrole, inšpekcije, certificiranje in zagotovitev kakovosti, opremljanje z označbami (nalepkami na opremi) o izvedenem vzdrževanju;</w:t>
      </w:r>
    </w:p>
    <w:p w14:paraId="0971C151" w14:textId="77777777" w:rsidR="00BD7594" w:rsidRDefault="00BD7594" w:rsidP="00BD7594">
      <w:pPr>
        <w:numPr>
          <w:ilvl w:val="0"/>
          <w:numId w:val="11"/>
        </w:numPr>
        <w:autoSpaceDE w:val="0"/>
        <w:spacing w:after="0" w:line="240" w:lineRule="auto"/>
        <w:jc w:val="both"/>
        <w:rPr>
          <w:rFonts w:ascii="Times New Roman" w:hAnsi="Times New Roman"/>
        </w:rPr>
      </w:pPr>
      <w:proofErr w:type="spellStart"/>
      <w:r>
        <w:rPr>
          <w:rFonts w:ascii="Times New Roman" w:hAnsi="Times New Roman"/>
        </w:rPr>
        <w:t>optimiranje</w:t>
      </w:r>
      <w:proofErr w:type="spellEnd"/>
      <w:r>
        <w:rPr>
          <w:rFonts w:ascii="Times New Roman" w:hAnsi="Times New Roman"/>
        </w:rPr>
        <w:t xml:space="preserve"> funkcijskih parametrov delovanja;</w:t>
      </w:r>
    </w:p>
    <w:p w14:paraId="6C11FD31" w14:textId="77777777" w:rsidR="00BD7594" w:rsidRDefault="00BD7594" w:rsidP="00BD7594">
      <w:pPr>
        <w:numPr>
          <w:ilvl w:val="0"/>
          <w:numId w:val="11"/>
        </w:numPr>
        <w:autoSpaceDE w:val="0"/>
        <w:spacing w:after="0" w:line="240" w:lineRule="auto"/>
        <w:jc w:val="both"/>
        <w:rPr>
          <w:rFonts w:ascii="Times New Roman" w:hAnsi="Times New Roman"/>
        </w:rPr>
      </w:pPr>
      <w:r>
        <w:rPr>
          <w:rFonts w:ascii="Times New Roman" w:hAnsi="Times New Roman"/>
        </w:rPr>
        <w:t>zagotovitev pravice k produktivni nadgradnji, ki predstavlja zamenjavo/posodobitev/nadgradnjo obstoječih verzij  programske opreme, ki v celoti nadomestijo licencirano verzijo programskih licenc;</w:t>
      </w:r>
    </w:p>
    <w:p w14:paraId="092B268F" w14:textId="77777777" w:rsidR="00BD7594" w:rsidRDefault="00BD7594" w:rsidP="00BD7594">
      <w:pPr>
        <w:numPr>
          <w:ilvl w:val="0"/>
          <w:numId w:val="11"/>
        </w:numPr>
        <w:autoSpaceDE w:val="0"/>
        <w:spacing w:after="0" w:line="240" w:lineRule="auto"/>
        <w:jc w:val="both"/>
        <w:rPr>
          <w:rFonts w:ascii="Times New Roman" w:hAnsi="Times New Roman"/>
        </w:rPr>
      </w:pPr>
      <w:r>
        <w:rPr>
          <w:rFonts w:ascii="Times New Roman" w:hAnsi="Times New Roman"/>
        </w:rPr>
        <w:t>druge stroške, ki niso posebej specificirani, so pa potrebni za funkcionalno zagotovitev delovanja aparata.</w:t>
      </w:r>
    </w:p>
    <w:p w14:paraId="5772E2D6" w14:textId="77777777" w:rsidR="00BD7594" w:rsidRDefault="00BD7594" w:rsidP="00BD7594">
      <w:pPr>
        <w:rPr>
          <w:rFonts w:ascii="Times New Roman" w:hAnsi="Times New Roman"/>
          <w:b/>
        </w:rPr>
      </w:pPr>
    </w:p>
    <w:p w14:paraId="6D750FFE" w14:textId="77777777" w:rsidR="00BD7594" w:rsidRDefault="00BD7594" w:rsidP="00BD7594">
      <w:pPr>
        <w:jc w:val="both"/>
        <w:rPr>
          <w:rFonts w:ascii="Times New Roman" w:hAnsi="Times New Roman"/>
        </w:rPr>
      </w:pPr>
      <w:r>
        <w:rPr>
          <w:rFonts w:ascii="Times New Roman" w:hAnsi="Times New Roman"/>
        </w:rPr>
        <w:t>V ceno vzdrževalnine polnega vzdrževanja niso vključena sledeča dela in material, ki jih naročnik po ustreznem postopku ločeno naroči in obračuna:</w:t>
      </w:r>
    </w:p>
    <w:p w14:paraId="3EF384D3" w14:textId="77777777" w:rsidR="00BD7594" w:rsidRDefault="00BD7594" w:rsidP="00BD7594">
      <w:pPr>
        <w:jc w:val="both"/>
        <w:rPr>
          <w:rFonts w:ascii="Times New Roman" w:hAnsi="Times New Roman"/>
        </w:rPr>
      </w:pPr>
    </w:p>
    <w:p w14:paraId="1F3B6EBE" w14:textId="77777777" w:rsidR="00BD7594" w:rsidRDefault="00BD7594" w:rsidP="00BD7594">
      <w:pPr>
        <w:widowControl w:val="0"/>
        <w:numPr>
          <w:ilvl w:val="0"/>
          <w:numId w:val="12"/>
        </w:numPr>
        <w:tabs>
          <w:tab w:val="left" w:pos="-720"/>
        </w:tabs>
        <w:spacing w:after="0" w:line="240" w:lineRule="auto"/>
        <w:rPr>
          <w:rFonts w:ascii="Times New Roman" w:hAnsi="Times New Roman"/>
        </w:rPr>
      </w:pPr>
      <w:r>
        <w:rPr>
          <w:rFonts w:ascii="Times New Roman" w:hAnsi="Times New Roman"/>
        </w:rPr>
        <w:t>delo pri odpravi napak, ki so nastale zaradi nepravilne uporabe, v tem primeru znaša cena delovne ure brez DDV ________ ,</w:t>
      </w:r>
    </w:p>
    <w:p w14:paraId="46142B91" w14:textId="77777777" w:rsidR="00BD7594" w:rsidRDefault="00BD7594" w:rsidP="00BD7594">
      <w:pPr>
        <w:widowControl w:val="0"/>
        <w:numPr>
          <w:ilvl w:val="0"/>
          <w:numId w:val="12"/>
        </w:numPr>
        <w:tabs>
          <w:tab w:val="left" w:pos="-720"/>
        </w:tabs>
        <w:spacing w:after="0" w:line="240" w:lineRule="auto"/>
        <w:rPr>
          <w:rFonts w:ascii="Times New Roman" w:hAnsi="Times New Roman"/>
        </w:rPr>
      </w:pPr>
      <w:r>
        <w:rPr>
          <w:rFonts w:ascii="Times New Roman" w:hAnsi="Times New Roman"/>
        </w:rPr>
        <w:t>dodatno naročene  spremembe programske opreme, ki niso povezane z vzdrževanjem,</w:t>
      </w:r>
    </w:p>
    <w:p w14:paraId="0ED82A87" w14:textId="77777777" w:rsidR="00BD7594" w:rsidRDefault="00BD7594" w:rsidP="00BD7594">
      <w:pPr>
        <w:widowControl w:val="0"/>
        <w:numPr>
          <w:ilvl w:val="0"/>
          <w:numId w:val="12"/>
        </w:numPr>
        <w:tabs>
          <w:tab w:val="left" w:pos="-720"/>
        </w:tabs>
        <w:spacing w:after="0" w:line="240" w:lineRule="auto"/>
        <w:rPr>
          <w:rFonts w:ascii="Times New Roman" w:hAnsi="Times New Roman"/>
        </w:rPr>
      </w:pPr>
      <w:r>
        <w:rPr>
          <w:rFonts w:ascii="Times New Roman" w:hAnsi="Times New Roman"/>
        </w:rPr>
        <w:t>nadgradnje in zamenjave (programske in strojne opreme) za povečanje funkcionalnosti od nakupa,</w:t>
      </w:r>
    </w:p>
    <w:p w14:paraId="15E43026" w14:textId="77777777" w:rsidR="00BD7594" w:rsidRDefault="00BD7594" w:rsidP="00BD7594">
      <w:pPr>
        <w:widowControl w:val="0"/>
        <w:numPr>
          <w:ilvl w:val="0"/>
          <w:numId w:val="12"/>
        </w:numPr>
        <w:tabs>
          <w:tab w:val="left" w:pos="-720"/>
        </w:tabs>
        <w:spacing w:after="0" w:line="240" w:lineRule="auto"/>
        <w:rPr>
          <w:rFonts w:ascii="Times New Roman" w:hAnsi="Times New Roman"/>
        </w:rPr>
      </w:pPr>
      <w:r>
        <w:rPr>
          <w:rFonts w:ascii="Times New Roman" w:hAnsi="Times New Roman"/>
        </w:rPr>
        <w:t>odprava napak, ki so nastale zaradi posegov nepooblaščenih oseb,</w:t>
      </w:r>
    </w:p>
    <w:p w14:paraId="6E17D0A2" w14:textId="77777777" w:rsidR="00BD7594" w:rsidRDefault="00BD7594" w:rsidP="00BD7594">
      <w:pPr>
        <w:widowControl w:val="0"/>
        <w:numPr>
          <w:ilvl w:val="0"/>
          <w:numId w:val="12"/>
        </w:numPr>
        <w:tabs>
          <w:tab w:val="left" w:pos="-720"/>
        </w:tabs>
        <w:spacing w:after="0" w:line="240" w:lineRule="auto"/>
        <w:rPr>
          <w:rFonts w:ascii="Times New Roman" w:hAnsi="Times New Roman"/>
        </w:rPr>
      </w:pPr>
      <w:r>
        <w:rPr>
          <w:rFonts w:ascii="Times New Roman" w:hAnsi="Times New Roman"/>
        </w:rPr>
        <w:t>odprava napak nastalih zaradi atmosferskih razelektrenj (strela),</w:t>
      </w:r>
    </w:p>
    <w:p w14:paraId="22ABC4D9" w14:textId="77777777" w:rsidR="00BD7594" w:rsidRDefault="00BD7594" w:rsidP="00BD7594">
      <w:pPr>
        <w:widowControl w:val="0"/>
        <w:numPr>
          <w:ilvl w:val="0"/>
          <w:numId w:val="12"/>
        </w:numPr>
        <w:tabs>
          <w:tab w:val="left" w:pos="-720"/>
        </w:tabs>
        <w:spacing w:after="0" w:line="240" w:lineRule="auto"/>
        <w:rPr>
          <w:rFonts w:ascii="Times New Roman" w:hAnsi="Times New Roman"/>
        </w:rPr>
      </w:pPr>
      <w:r>
        <w:rPr>
          <w:rFonts w:ascii="Times New Roman" w:hAnsi="Times New Roman"/>
        </w:rPr>
        <w:t>odprava napak nastalih zaradi višje sile (poplave, potres, požar, ipd.),</w:t>
      </w:r>
    </w:p>
    <w:p w14:paraId="32AB852F" w14:textId="77777777" w:rsidR="00BD7594" w:rsidRDefault="00BD7594" w:rsidP="00BD7594">
      <w:pPr>
        <w:widowControl w:val="0"/>
        <w:numPr>
          <w:ilvl w:val="0"/>
          <w:numId w:val="12"/>
        </w:numPr>
        <w:tabs>
          <w:tab w:val="left" w:pos="-720"/>
        </w:tabs>
        <w:spacing w:after="0" w:line="240" w:lineRule="auto"/>
        <w:rPr>
          <w:rFonts w:ascii="Times New Roman" w:hAnsi="Times New Roman"/>
        </w:rPr>
      </w:pPr>
      <w:r>
        <w:rPr>
          <w:rFonts w:ascii="Times New Roman" w:hAnsi="Times New Roman"/>
        </w:rPr>
        <w:t>izvedba fizičnih prestavitev opreme.</w:t>
      </w:r>
    </w:p>
    <w:p w14:paraId="7921396F" w14:textId="77777777" w:rsidR="00BD7594" w:rsidRDefault="00BD7594" w:rsidP="00BD7594">
      <w:pPr>
        <w:spacing w:after="100" w:line="276" w:lineRule="auto"/>
        <w:rPr>
          <w:rFonts w:ascii="Times New Roman" w:eastAsia="Roboto Condensed" w:hAnsi="Times New Roman"/>
        </w:rPr>
      </w:pPr>
    </w:p>
    <w:p w14:paraId="0AA53D9B" w14:textId="77777777" w:rsidR="00BD7594" w:rsidRDefault="00BD7594" w:rsidP="00BD7594">
      <w:pPr>
        <w:spacing w:after="100" w:line="276" w:lineRule="auto"/>
        <w:rPr>
          <w:rFonts w:ascii="Times New Roman" w:eastAsia="Roboto Condensed" w:hAnsi="Times New Roman"/>
        </w:rPr>
      </w:pPr>
    </w:p>
    <w:p w14:paraId="0039148A" w14:textId="77777777" w:rsidR="00BD7594" w:rsidRDefault="00BD7594" w:rsidP="00BD7594">
      <w:pPr>
        <w:rPr>
          <w:rFonts w:ascii="Times New Roman" w:eastAsia="Times New Roman" w:hAnsi="Times New Roman"/>
          <w:lang w:eastAsia="sl-SI"/>
        </w:rPr>
      </w:pPr>
    </w:p>
    <w:p w14:paraId="28D5B293" w14:textId="77777777" w:rsidR="00BD7594" w:rsidRDefault="00BD7594" w:rsidP="00BD7594">
      <w:pPr>
        <w:rPr>
          <w:rFonts w:ascii="Times New Roman" w:hAnsi="Times New Roman"/>
          <w:lang w:eastAsia="zh-CN"/>
        </w:rPr>
      </w:pPr>
      <w:r>
        <w:rPr>
          <w:rFonts w:ascii="Times New Roman" w:hAnsi="Times New Roman"/>
          <w:lang w:eastAsia="zh-CN"/>
        </w:rPr>
        <w:t>Datum: ____________                                                                    Žig in podpis ponudnika</w:t>
      </w:r>
    </w:p>
    <w:p w14:paraId="29306CF9" w14:textId="77777777" w:rsidR="00BD7594" w:rsidRDefault="00BD7594" w:rsidP="00BD7594">
      <w:pPr>
        <w:spacing w:after="0" w:line="240" w:lineRule="auto"/>
        <w:rPr>
          <w:rFonts w:ascii="Times New Roman" w:eastAsia="Times New Roman" w:hAnsi="Times New Roman"/>
          <w:lang w:eastAsia="sl-SI"/>
        </w:rPr>
      </w:pPr>
    </w:p>
    <w:p w14:paraId="41D15DD4" w14:textId="77777777" w:rsidR="00BD7594" w:rsidRDefault="00BD7594" w:rsidP="00BD7594">
      <w:pPr>
        <w:spacing w:after="0" w:line="240" w:lineRule="auto"/>
        <w:rPr>
          <w:rFonts w:ascii="Times New Roman" w:eastAsia="Times New Roman" w:hAnsi="Times New Roman"/>
          <w:lang w:eastAsia="sl-SI"/>
        </w:rPr>
      </w:pPr>
    </w:p>
    <w:p w14:paraId="180971E6" w14:textId="77777777" w:rsidR="00BD7594" w:rsidRDefault="00BD7594" w:rsidP="00BD7594">
      <w:pPr>
        <w:spacing w:after="0" w:line="240" w:lineRule="auto"/>
        <w:rPr>
          <w:rFonts w:ascii="Times New Roman" w:eastAsia="Times New Roman" w:hAnsi="Times New Roman"/>
          <w:lang w:eastAsia="zh-CN"/>
        </w:rPr>
      </w:pPr>
    </w:p>
    <w:p w14:paraId="3D633CE7" w14:textId="77777777" w:rsidR="00BD7594" w:rsidRDefault="00BD7594" w:rsidP="00BD7594">
      <w:pPr>
        <w:spacing w:after="0" w:line="240" w:lineRule="auto"/>
        <w:rPr>
          <w:rFonts w:ascii="Times New Roman" w:eastAsia="Times New Roman" w:hAnsi="Times New Roman"/>
          <w:lang w:eastAsia="zh-CN"/>
        </w:rPr>
      </w:pPr>
    </w:p>
    <w:p w14:paraId="2324342D" w14:textId="77777777" w:rsidR="00BD7594" w:rsidRDefault="00BD7594" w:rsidP="00BD7594">
      <w:pPr>
        <w:spacing w:after="0" w:line="240" w:lineRule="auto"/>
        <w:rPr>
          <w:rFonts w:ascii="Times New Roman" w:eastAsia="Times New Roman" w:hAnsi="Times New Roman"/>
          <w:lang w:eastAsia="zh-CN"/>
        </w:rPr>
      </w:pPr>
    </w:p>
    <w:p w14:paraId="3EF2560C" w14:textId="77777777" w:rsidR="00BD7594" w:rsidRDefault="00BD7594" w:rsidP="00BD7594">
      <w:pPr>
        <w:spacing w:after="0" w:line="240" w:lineRule="auto"/>
        <w:rPr>
          <w:rFonts w:ascii="Times New Roman" w:eastAsia="Times New Roman" w:hAnsi="Times New Roman"/>
          <w:lang w:eastAsia="zh-CN"/>
        </w:rPr>
      </w:pPr>
    </w:p>
    <w:p w14:paraId="71DBF0EF" w14:textId="77777777" w:rsidR="00BD7594" w:rsidRDefault="00BD7594" w:rsidP="00BD7594">
      <w:pPr>
        <w:spacing w:after="0" w:line="240" w:lineRule="auto"/>
        <w:rPr>
          <w:rFonts w:ascii="Times New Roman" w:eastAsia="Times New Roman" w:hAnsi="Times New Roman"/>
          <w:lang w:eastAsia="zh-CN"/>
        </w:rPr>
      </w:pPr>
    </w:p>
    <w:p w14:paraId="1DB6F437" w14:textId="77777777" w:rsidR="00BD7594" w:rsidRDefault="00BD7594" w:rsidP="00BD7594">
      <w:pPr>
        <w:rPr>
          <w:rFonts w:ascii="Times New Roman" w:hAnsi="Times New Roman"/>
        </w:rPr>
      </w:pPr>
    </w:p>
    <w:p w14:paraId="0EC3B155" w14:textId="77777777" w:rsidR="00BD7594" w:rsidRDefault="00BD7594" w:rsidP="00BD7594">
      <w:pPr>
        <w:rPr>
          <w:rFonts w:ascii="Times New Roman" w:hAnsi="Times New Roman"/>
        </w:rPr>
      </w:pPr>
    </w:p>
    <w:p w14:paraId="0476CB12" w14:textId="77777777" w:rsidR="00BD7594" w:rsidRDefault="00BD7594" w:rsidP="00BD7594">
      <w:pPr>
        <w:rPr>
          <w:rFonts w:ascii="Times New Roman" w:hAnsi="Times New Roman"/>
        </w:rPr>
      </w:pPr>
    </w:p>
    <w:p w14:paraId="5C592610" w14:textId="77777777" w:rsidR="00BD7594" w:rsidRDefault="00BD7594" w:rsidP="00BD7594">
      <w:pPr>
        <w:rPr>
          <w:rFonts w:ascii="Times New Roman" w:hAnsi="Times New Roman"/>
        </w:rPr>
      </w:pPr>
    </w:p>
    <w:p w14:paraId="63161A50" w14:textId="77777777" w:rsidR="00BD7594" w:rsidRDefault="00BD7594" w:rsidP="00BD7594">
      <w:pPr>
        <w:rPr>
          <w:rFonts w:ascii="Times New Roman" w:hAnsi="Times New Roman"/>
        </w:rPr>
      </w:pPr>
    </w:p>
    <w:p w14:paraId="7B03C2E7" w14:textId="77777777" w:rsidR="0017214A" w:rsidRDefault="0017214A"/>
    <w:sectPr w:rsidR="0017214A" w:rsidSect="00BD7594">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Roboto Condensed">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272E"/>
    <w:multiLevelType w:val="multilevel"/>
    <w:tmpl w:val="AD762A80"/>
    <w:lvl w:ilvl="0">
      <w:numFmt w:val="bullet"/>
      <w:lvlText w:val=""/>
      <w:lvlJc w:val="left"/>
      <w:pPr>
        <w:ind w:left="360" w:hanging="360"/>
      </w:pPr>
      <w:rPr>
        <w:rFonts w:ascii="Symbol" w:hAnsi="Symbol" w:cs="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08915C99"/>
    <w:multiLevelType w:val="multilevel"/>
    <w:tmpl w:val="28BACF18"/>
    <w:lvl w:ilvl="0">
      <w:start w:val="1"/>
      <w:numFmt w:val="lowerLetter"/>
      <w:lvlText w:val="%1.)"/>
      <w:lvlJc w:val="left"/>
      <w:pPr>
        <w:ind w:left="1515" w:hanging="360"/>
      </w:pPr>
    </w:lvl>
    <w:lvl w:ilvl="1">
      <w:start w:val="1"/>
      <w:numFmt w:val="lowerLetter"/>
      <w:lvlText w:val="."/>
      <w:lvlJc w:val="left"/>
      <w:pPr>
        <w:ind w:left="2235" w:hanging="360"/>
      </w:pPr>
    </w:lvl>
    <w:lvl w:ilvl="2">
      <w:start w:val="1"/>
      <w:numFmt w:val="lowerRoman"/>
      <w:lvlText w:val="."/>
      <w:lvlJc w:val="right"/>
      <w:pPr>
        <w:ind w:left="2955" w:hanging="180"/>
      </w:pPr>
    </w:lvl>
    <w:lvl w:ilvl="3">
      <w:start w:val="1"/>
      <w:numFmt w:val="decimal"/>
      <w:lvlText w:val="."/>
      <w:lvlJc w:val="left"/>
      <w:pPr>
        <w:ind w:left="3675" w:hanging="360"/>
      </w:pPr>
    </w:lvl>
    <w:lvl w:ilvl="4">
      <w:start w:val="1"/>
      <w:numFmt w:val="lowerLetter"/>
      <w:lvlText w:val="."/>
      <w:lvlJc w:val="left"/>
      <w:pPr>
        <w:ind w:left="4395" w:hanging="360"/>
      </w:pPr>
    </w:lvl>
    <w:lvl w:ilvl="5">
      <w:start w:val="1"/>
      <w:numFmt w:val="lowerRoman"/>
      <w:lvlText w:val="."/>
      <w:lvlJc w:val="right"/>
      <w:pPr>
        <w:ind w:left="5115" w:hanging="180"/>
      </w:pPr>
    </w:lvl>
    <w:lvl w:ilvl="6">
      <w:start w:val="1"/>
      <w:numFmt w:val="decimal"/>
      <w:lvlText w:val="."/>
      <w:lvlJc w:val="left"/>
      <w:pPr>
        <w:ind w:left="5835" w:hanging="360"/>
      </w:pPr>
    </w:lvl>
    <w:lvl w:ilvl="7">
      <w:start w:val="1"/>
      <w:numFmt w:val="lowerLetter"/>
      <w:lvlText w:val="."/>
      <w:lvlJc w:val="left"/>
      <w:pPr>
        <w:ind w:left="6555" w:hanging="360"/>
      </w:pPr>
    </w:lvl>
    <w:lvl w:ilvl="8">
      <w:start w:val="1"/>
      <w:numFmt w:val="lowerRoman"/>
      <w:lvlText w:val="."/>
      <w:lvlJc w:val="right"/>
      <w:pPr>
        <w:ind w:left="7275" w:hanging="180"/>
      </w:pPr>
    </w:lvl>
  </w:abstractNum>
  <w:abstractNum w:abstractNumId="2" w15:restartNumberingAfterBreak="0">
    <w:nsid w:val="0B7E1753"/>
    <w:multiLevelType w:val="multilevel"/>
    <w:tmpl w:val="E98C5864"/>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C8E47C6"/>
    <w:multiLevelType w:val="multilevel"/>
    <w:tmpl w:val="64DEF8EA"/>
    <w:lvl w:ilvl="0">
      <w:start w:val="1"/>
      <w:numFmt w:val="decimal"/>
      <w:lvlText w:val="%1."/>
      <w:lvlJc w:val="left"/>
      <w:pPr>
        <w:ind w:left="360" w:hanging="360"/>
      </w:pPr>
    </w:lvl>
    <w:lvl w:ilvl="1">
      <w:numFmt w:val="bullet"/>
      <w:lvlText w:val="-"/>
      <w:lvlJc w:val="left"/>
      <w:pPr>
        <w:ind w:left="1440" w:hanging="360"/>
      </w:pPr>
      <w:rPr>
        <w:rFonts w:ascii="Times New Roman" w:eastAsia="Times New Roman" w:hAnsi="Times New Roman" w:cs="Times New Roman"/>
      </w:rPr>
    </w:lvl>
    <w:lvl w:ilvl="2">
      <w:start w:val="1"/>
      <w:numFmt w:val="upperLetter"/>
      <w:lvlText w:val="."/>
      <w:lvlJc w:val="left"/>
      <w:pPr>
        <w:ind w:left="2340" w:hanging="36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31A55AF"/>
    <w:multiLevelType w:val="multilevel"/>
    <w:tmpl w:val="A072DB0A"/>
    <w:lvl w:ilvl="0">
      <w:start w:val="1"/>
      <w:numFmt w:val="decimal"/>
      <w:lvlText w:val="%1."/>
      <w:lvlJc w:val="left"/>
      <w:pPr>
        <w:ind w:left="420" w:hanging="360"/>
      </w:pPr>
      <w:rPr>
        <w:b/>
        <w:bCs w:val="0"/>
      </w:rPr>
    </w:lvl>
    <w:lvl w:ilvl="1">
      <w:start w:val="1"/>
      <w:numFmt w:val="lowerLetter"/>
      <w:lvlText w:val="."/>
      <w:lvlJc w:val="left"/>
      <w:pPr>
        <w:ind w:left="1140" w:hanging="360"/>
      </w:pPr>
    </w:lvl>
    <w:lvl w:ilvl="2">
      <w:start w:val="1"/>
      <w:numFmt w:val="lowerRoman"/>
      <w:lvlText w:val="."/>
      <w:lvlJc w:val="right"/>
      <w:pPr>
        <w:ind w:left="1860" w:hanging="180"/>
      </w:pPr>
    </w:lvl>
    <w:lvl w:ilvl="3">
      <w:start w:val="1"/>
      <w:numFmt w:val="decimal"/>
      <w:lvlText w:val="."/>
      <w:lvlJc w:val="left"/>
      <w:pPr>
        <w:ind w:left="2580" w:hanging="360"/>
      </w:pPr>
    </w:lvl>
    <w:lvl w:ilvl="4">
      <w:start w:val="1"/>
      <w:numFmt w:val="lowerLetter"/>
      <w:lvlText w:val="."/>
      <w:lvlJc w:val="left"/>
      <w:pPr>
        <w:ind w:left="3300" w:hanging="360"/>
      </w:pPr>
    </w:lvl>
    <w:lvl w:ilvl="5">
      <w:start w:val="1"/>
      <w:numFmt w:val="lowerRoman"/>
      <w:lvlText w:val="."/>
      <w:lvlJc w:val="right"/>
      <w:pPr>
        <w:ind w:left="4020" w:hanging="180"/>
      </w:pPr>
    </w:lvl>
    <w:lvl w:ilvl="6">
      <w:start w:val="1"/>
      <w:numFmt w:val="decimal"/>
      <w:lvlText w:val="."/>
      <w:lvlJc w:val="left"/>
      <w:pPr>
        <w:ind w:left="4740" w:hanging="360"/>
      </w:pPr>
    </w:lvl>
    <w:lvl w:ilvl="7">
      <w:start w:val="1"/>
      <w:numFmt w:val="lowerLetter"/>
      <w:lvlText w:val="."/>
      <w:lvlJc w:val="left"/>
      <w:pPr>
        <w:ind w:left="5460" w:hanging="360"/>
      </w:pPr>
    </w:lvl>
    <w:lvl w:ilvl="8">
      <w:start w:val="1"/>
      <w:numFmt w:val="lowerRoman"/>
      <w:lvlText w:val="."/>
      <w:lvlJc w:val="right"/>
      <w:pPr>
        <w:ind w:left="6180" w:hanging="180"/>
      </w:pPr>
    </w:lvl>
  </w:abstractNum>
  <w:abstractNum w:abstractNumId="6" w15:restartNumberingAfterBreak="0">
    <w:nsid w:val="28451697"/>
    <w:multiLevelType w:val="hybridMultilevel"/>
    <w:tmpl w:val="A9220A68"/>
    <w:lvl w:ilvl="0" w:tplc="7D209F36">
      <w:numFmt w:val="bullet"/>
      <w:lvlText w:val="-"/>
      <w:lvlJc w:val="left"/>
      <w:pPr>
        <w:ind w:left="720" w:hanging="360"/>
      </w:pPr>
      <w:rPr>
        <w:rFonts w:ascii="Arial" w:hAnsi="Arial" w:hint="default"/>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1C96EF6"/>
    <w:multiLevelType w:val="multilevel"/>
    <w:tmpl w:val="2940E88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61F36011"/>
    <w:multiLevelType w:val="multilevel"/>
    <w:tmpl w:val="5DE8EF58"/>
    <w:lvl w:ilvl="0">
      <w:numFmt w:val="bullet"/>
      <w:lvlText w:val="-"/>
      <w:lvlJc w:val="left"/>
      <w:pPr>
        <w:ind w:left="720" w:hanging="360"/>
      </w:pPr>
      <w:rPr>
        <w:rFonts w:ascii="Times New Roman" w:eastAsia="Times New Roman" w:hAnsi="Times New Roman" w:cs="Times New Roman"/>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 w15:restartNumberingAfterBreak="0">
    <w:nsid w:val="660E70A6"/>
    <w:multiLevelType w:val="multilevel"/>
    <w:tmpl w:val="C10A52D2"/>
    <w:lvl w:ilvl="0">
      <w:start w:val="1"/>
      <w:numFmt w:val="lowerLetter"/>
      <w:lvlText w:val="%1.)"/>
      <w:lvlJc w:val="left"/>
      <w:pPr>
        <w:ind w:left="1155" w:hanging="360"/>
      </w:pPr>
    </w:lvl>
    <w:lvl w:ilvl="1">
      <w:start w:val="1"/>
      <w:numFmt w:val="lowerLetter"/>
      <w:lvlText w:val="."/>
      <w:lvlJc w:val="left"/>
      <w:pPr>
        <w:ind w:left="1875" w:hanging="360"/>
      </w:pPr>
    </w:lvl>
    <w:lvl w:ilvl="2">
      <w:start w:val="1"/>
      <w:numFmt w:val="lowerRoman"/>
      <w:lvlText w:val="."/>
      <w:lvlJc w:val="right"/>
      <w:pPr>
        <w:ind w:left="2595" w:hanging="180"/>
      </w:pPr>
    </w:lvl>
    <w:lvl w:ilvl="3">
      <w:start w:val="1"/>
      <w:numFmt w:val="decimal"/>
      <w:lvlText w:val="."/>
      <w:lvlJc w:val="left"/>
      <w:pPr>
        <w:ind w:left="3315" w:hanging="360"/>
      </w:pPr>
    </w:lvl>
    <w:lvl w:ilvl="4">
      <w:start w:val="1"/>
      <w:numFmt w:val="lowerLetter"/>
      <w:lvlText w:val="."/>
      <w:lvlJc w:val="left"/>
      <w:pPr>
        <w:ind w:left="4035" w:hanging="360"/>
      </w:pPr>
    </w:lvl>
    <w:lvl w:ilvl="5">
      <w:start w:val="1"/>
      <w:numFmt w:val="lowerRoman"/>
      <w:lvlText w:val="."/>
      <w:lvlJc w:val="right"/>
      <w:pPr>
        <w:ind w:left="4755" w:hanging="180"/>
      </w:pPr>
    </w:lvl>
    <w:lvl w:ilvl="6">
      <w:start w:val="1"/>
      <w:numFmt w:val="decimal"/>
      <w:lvlText w:val="."/>
      <w:lvlJc w:val="left"/>
      <w:pPr>
        <w:ind w:left="5475" w:hanging="360"/>
      </w:pPr>
    </w:lvl>
    <w:lvl w:ilvl="7">
      <w:start w:val="1"/>
      <w:numFmt w:val="lowerLetter"/>
      <w:lvlText w:val="."/>
      <w:lvlJc w:val="left"/>
      <w:pPr>
        <w:ind w:left="6195" w:hanging="360"/>
      </w:pPr>
    </w:lvl>
    <w:lvl w:ilvl="8">
      <w:start w:val="1"/>
      <w:numFmt w:val="lowerRoman"/>
      <w:lvlText w:val="."/>
      <w:lvlJc w:val="right"/>
      <w:pPr>
        <w:ind w:left="6915" w:hanging="180"/>
      </w:pPr>
    </w:lvl>
  </w:abstractNum>
  <w:abstractNum w:abstractNumId="10" w15:restartNumberingAfterBreak="0">
    <w:nsid w:val="6ABE476F"/>
    <w:multiLevelType w:val="multilevel"/>
    <w:tmpl w:val="5044C410"/>
    <w:lvl w:ilvl="0">
      <w:numFmt w:val="bullet"/>
      <w:lvlText w:val="-"/>
      <w:lvlJc w:val="left"/>
      <w:pPr>
        <w:ind w:left="720" w:hanging="360"/>
      </w:pPr>
      <w:rPr>
        <w:rFonts w:ascii="Verdana" w:eastAsia="Calibri" w:hAnsi="Verdana"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73415B52"/>
    <w:multiLevelType w:val="hybridMultilevel"/>
    <w:tmpl w:val="221C0AA4"/>
    <w:lvl w:ilvl="0" w:tplc="7D209F36">
      <w:numFmt w:val="bullet"/>
      <w:lvlText w:val="-"/>
      <w:lvlJc w:val="left"/>
      <w:pPr>
        <w:ind w:left="720" w:hanging="360"/>
      </w:pPr>
      <w:rPr>
        <w:rFonts w:ascii="Arial" w:hAnsi="Arial" w:hint="default"/>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525437988">
    <w:abstractNumId w:val="8"/>
  </w:num>
  <w:num w:numId="2" w16cid:durableId="1632204530">
    <w:abstractNumId w:val="8"/>
  </w:num>
  <w:num w:numId="3" w16cid:durableId="663584663">
    <w:abstractNumId w:val="10"/>
  </w:num>
  <w:num w:numId="4" w16cid:durableId="1583030263">
    <w:abstractNumId w:val="3"/>
  </w:num>
  <w:num w:numId="5" w16cid:durableId="2055537804">
    <w:abstractNumId w:val="3"/>
    <w:lvlOverride w:ilvl="0">
      <w:startOverride w:val="1"/>
    </w:lvlOverride>
  </w:num>
  <w:num w:numId="6" w16cid:durableId="1178621886">
    <w:abstractNumId w:val="5"/>
  </w:num>
  <w:num w:numId="7" w16cid:durableId="1611929908">
    <w:abstractNumId w:val="9"/>
  </w:num>
  <w:num w:numId="8" w16cid:durableId="572593640">
    <w:abstractNumId w:val="1"/>
  </w:num>
  <w:num w:numId="9" w16cid:durableId="658774042">
    <w:abstractNumId w:val="1"/>
    <w:lvlOverride w:ilvl="0">
      <w:startOverride w:val="1"/>
    </w:lvlOverride>
  </w:num>
  <w:num w:numId="10" w16cid:durableId="1696225789">
    <w:abstractNumId w:val="7"/>
  </w:num>
  <w:num w:numId="11" w16cid:durableId="1058163943">
    <w:abstractNumId w:val="2"/>
  </w:num>
  <w:num w:numId="12" w16cid:durableId="1956136953">
    <w:abstractNumId w:val="0"/>
  </w:num>
  <w:num w:numId="13" w16cid:durableId="487408005">
    <w:abstractNumId w:val="6"/>
  </w:num>
  <w:num w:numId="14" w16cid:durableId="1533955497">
    <w:abstractNumId w:val="11"/>
  </w:num>
  <w:num w:numId="15" w16cid:durableId="12859659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594"/>
    <w:rsid w:val="00006A19"/>
    <w:rsid w:val="000A7D7A"/>
    <w:rsid w:val="001353D6"/>
    <w:rsid w:val="0017214A"/>
    <w:rsid w:val="001C1696"/>
    <w:rsid w:val="002E7620"/>
    <w:rsid w:val="007D637B"/>
    <w:rsid w:val="00B01589"/>
    <w:rsid w:val="00BD7594"/>
    <w:rsid w:val="00D215A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F410C"/>
  <w15:chartTrackingRefBased/>
  <w15:docId w15:val="{E2A58881-C575-40CF-86C3-3410C25E0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D7594"/>
    <w:pPr>
      <w:suppressAutoHyphens/>
      <w:autoSpaceDN w:val="0"/>
      <w:spacing w:line="249" w:lineRule="auto"/>
    </w:pPr>
    <w:rPr>
      <w:rFonts w:ascii="Aptos" w:eastAsia="Aptos" w:hAnsi="Aptos" w:cs="Times New Roman"/>
      <w:kern w:val="0"/>
    </w:rPr>
  </w:style>
  <w:style w:type="paragraph" w:styleId="Naslov1">
    <w:name w:val="heading 1"/>
    <w:basedOn w:val="Navaden"/>
    <w:next w:val="Navaden"/>
    <w:link w:val="Naslov1Znak"/>
    <w:uiPriority w:val="9"/>
    <w:qFormat/>
    <w:rsid w:val="00BD75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D75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D759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D759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D759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D759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D759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D759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D759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D759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D759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D759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D759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D759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D759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D759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D759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D7594"/>
    <w:rPr>
      <w:rFonts w:eastAsiaTheme="majorEastAsia" w:cstheme="majorBidi"/>
      <w:color w:val="272727" w:themeColor="text1" w:themeTint="D8"/>
    </w:rPr>
  </w:style>
  <w:style w:type="paragraph" w:styleId="Naslov">
    <w:name w:val="Title"/>
    <w:basedOn w:val="Navaden"/>
    <w:next w:val="Navaden"/>
    <w:link w:val="NaslovZnak"/>
    <w:uiPriority w:val="10"/>
    <w:qFormat/>
    <w:rsid w:val="00BD75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D759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D759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D759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D7594"/>
    <w:pPr>
      <w:spacing w:before="160"/>
      <w:jc w:val="center"/>
    </w:pPr>
    <w:rPr>
      <w:i/>
      <w:iCs/>
      <w:color w:val="404040" w:themeColor="text1" w:themeTint="BF"/>
    </w:rPr>
  </w:style>
  <w:style w:type="character" w:customStyle="1" w:styleId="CitatZnak">
    <w:name w:val="Citat Znak"/>
    <w:basedOn w:val="Privzetapisavaodstavka"/>
    <w:link w:val="Citat"/>
    <w:uiPriority w:val="29"/>
    <w:rsid w:val="00BD7594"/>
    <w:rPr>
      <w:i/>
      <w:iCs/>
      <w:color w:val="404040" w:themeColor="text1" w:themeTint="BF"/>
    </w:rPr>
  </w:style>
  <w:style w:type="paragraph" w:styleId="Odstavekseznama">
    <w:name w:val="List Paragraph"/>
    <w:basedOn w:val="Navaden"/>
    <w:qFormat/>
    <w:rsid w:val="00BD7594"/>
    <w:pPr>
      <w:ind w:left="720"/>
      <w:contextualSpacing/>
    </w:pPr>
  </w:style>
  <w:style w:type="character" w:styleId="Intenzivenpoudarek">
    <w:name w:val="Intense Emphasis"/>
    <w:basedOn w:val="Privzetapisavaodstavka"/>
    <w:uiPriority w:val="21"/>
    <w:qFormat/>
    <w:rsid w:val="00BD7594"/>
    <w:rPr>
      <w:i/>
      <w:iCs/>
      <w:color w:val="0F4761" w:themeColor="accent1" w:themeShade="BF"/>
    </w:rPr>
  </w:style>
  <w:style w:type="paragraph" w:styleId="Intenzivencitat">
    <w:name w:val="Intense Quote"/>
    <w:basedOn w:val="Navaden"/>
    <w:next w:val="Navaden"/>
    <w:link w:val="IntenzivencitatZnak"/>
    <w:uiPriority w:val="30"/>
    <w:qFormat/>
    <w:rsid w:val="00BD75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D7594"/>
    <w:rPr>
      <w:i/>
      <w:iCs/>
      <w:color w:val="0F4761" w:themeColor="accent1" w:themeShade="BF"/>
    </w:rPr>
  </w:style>
  <w:style w:type="character" w:styleId="Intenzivensklic">
    <w:name w:val="Intense Reference"/>
    <w:basedOn w:val="Privzetapisavaodstavka"/>
    <w:uiPriority w:val="32"/>
    <w:qFormat/>
    <w:rsid w:val="00BD7594"/>
    <w:rPr>
      <w:b/>
      <w:bCs/>
      <w:smallCaps/>
      <w:color w:val="0F4761" w:themeColor="accent1" w:themeShade="BF"/>
      <w:spacing w:val="5"/>
    </w:rPr>
  </w:style>
  <w:style w:type="character" w:styleId="Hiperpovezava">
    <w:name w:val="Hyperlink"/>
    <w:basedOn w:val="Privzetapisavaodstavka"/>
    <w:rsid w:val="00BD7594"/>
    <w:rPr>
      <w:color w:val="467886"/>
      <w:u w:val="single"/>
    </w:rPr>
  </w:style>
  <w:style w:type="paragraph" w:customStyle="1" w:styleId="Default">
    <w:name w:val="Default"/>
    <w:rsid w:val="00BD7594"/>
    <w:pPr>
      <w:suppressAutoHyphens/>
      <w:autoSpaceDE w:val="0"/>
      <w:autoSpaceDN w:val="0"/>
      <w:spacing w:after="0" w:line="240" w:lineRule="auto"/>
    </w:pPr>
    <w:rPr>
      <w:rFonts w:ascii="Arial" w:eastAsia="Aptos"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4625</Words>
  <Characters>26366</Characters>
  <Application>Microsoft Office Word</Application>
  <DocSecurity>0</DocSecurity>
  <Lines>219</Lines>
  <Paragraphs>61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3</cp:revision>
  <cp:lastPrinted>2025-08-07T11:15:00Z</cp:lastPrinted>
  <dcterms:created xsi:type="dcterms:W3CDTF">2025-08-08T12:15:00Z</dcterms:created>
  <dcterms:modified xsi:type="dcterms:W3CDTF">2025-08-08T12:16:00Z</dcterms:modified>
</cp:coreProperties>
</file>